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6.jpeg" ContentType="image/jpeg"/>
  <Override PartName="/word/media/image8.png" ContentType="image/png"/>
  <Override PartName="/word/media/image7.png" ContentType="image/png"/>
  <Override PartName="/word/media/image9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eastAsia="Calibri" w:cs="" w:asciiTheme="minorHAnsi" w:cstheme="minorBidi" w:eastAsiaTheme="minorHAnsi" w:hAnsiTheme="minorHAnsi"/>
          <w:highlight w:val="none"/>
          <w:shd w:fill="FFFF00" w:val="clear"/>
        </w:rPr>
      </w:pPr>
      <w:r>
        <w:rPr>
          <w:rFonts w:eastAsia="Times New Roman" w:cs="Arial" w:ascii="Arial Black" w:hAnsi="Arial Black"/>
          <w:b/>
          <w:bCs/>
          <w:shd w:fill="FFFF00" w:val="clear"/>
          <w:lang w:val="es-ES_tradnl" w:eastAsia="es-MX"/>
        </w:rPr>
        <w:t>NOMBRE DEL EVENTO</w:t>
      </w:r>
    </w:p>
    <w:p>
      <w:pPr>
        <w:pStyle w:val="Normal"/>
        <w:jc w:val="center"/>
        <w:rPr>
          <w:rFonts w:ascii="Arial Black" w:hAnsi="Arial Black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 Black" w:hAnsi="Arial Black"/>
          <w:b/>
          <w:bCs/>
          <w:lang w:val="es-ES_tradnl" w:eastAsia="es-MX"/>
        </w:rPr>
      </w:r>
    </w:p>
    <w:p>
      <w:pPr>
        <w:pStyle w:val="Normal"/>
        <w:jc w:val="center"/>
        <w:rPr>
          <w:rFonts w:ascii="Calibri" w:hAnsi="Calibri" w:eastAsia="Calibri" w:cs="" w:asciiTheme="minorHAnsi" w:cstheme="minorBidi" w:eastAsiaTheme="minorHAnsi" w:hAnsiTheme="minorHAnsi"/>
          <w:highlight w:val="none"/>
          <w:shd w:fill="FFFF00" w:val="clear"/>
        </w:rPr>
      </w:pPr>
      <w:r>
        <w:rPr>
          <w:rFonts w:eastAsia="Times New Roman" w:cs="Arial" w:ascii="Arial" w:hAnsi="Arial"/>
          <w:b/>
          <w:bCs/>
          <w:shd w:fill="FFFF00" w:val="clear"/>
          <w:lang w:val="es-ES_tradnl" w:eastAsia="es-MX"/>
        </w:rPr>
        <w:t>NOMBRE DEL CLUB AFILIADO A LA FMV</w:t>
      </w:r>
    </w:p>
    <w:p>
      <w:pPr>
        <w:pStyle w:val="Normal"/>
        <w:jc w:val="center"/>
        <w:rPr/>
      </w:pPr>
      <w:r>
        <w:rPr>
          <w:rFonts w:eastAsia="Times New Roman" w:cs="Arial" w:ascii="Arial" w:hAnsi="Arial"/>
          <w:b/>
          <w:bCs/>
          <w:lang w:val="es-ES_tradnl" w:eastAsia="es-MX"/>
        </w:rPr>
        <w:t>VALLE DE BRAVO, ESTADO DE MÉXICO</w:t>
      </w:r>
    </w:p>
    <w:p>
      <w:pPr>
        <w:pStyle w:val="Normal"/>
        <w:jc w:val="center"/>
        <w:rPr>
          <w:rFonts w:ascii="Calibri" w:hAnsi="Calibri" w:eastAsia="Calibri" w:cs="" w:asciiTheme="minorHAnsi" w:cstheme="minorBidi" w:eastAsiaTheme="minorHAnsi" w:hAnsiTheme="minorHAnsi"/>
          <w:highlight w:val="none"/>
          <w:shd w:fill="FFFF00" w:val="clear"/>
        </w:rPr>
      </w:pPr>
      <w:r>
        <w:rPr>
          <w:rFonts w:eastAsia="Times New Roman" w:cs="Arial" w:ascii="Arial" w:hAnsi="Arial"/>
          <w:b/>
          <w:bCs/>
          <w:shd w:fill="FFFF00" w:val="clear"/>
          <w:lang w:val="es-ES_tradnl" w:eastAsia="es-MX"/>
        </w:rPr>
        <w:t>FECHAS DEL EVENTO</w:t>
      </w:r>
    </w:p>
    <w:p>
      <w:pPr>
        <w:pStyle w:val="Normal"/>
        <w:rPr>
          <w:rFonts w:ascii="Arial" w:hAnsi="Arial" w:eastAsia="Times New Roman" w:cs="Arial"/>
          <w:lang w:val="es-ES_tradnl" w:eastAsia="es-MX"/>
        </w:rPr>
      </w:pPr>
      <w:r>
        <w:rPr>
          <w:rFonts w:eastAsia="Times New Roman" w:cs="Arial" w:ascii="Arial" w:hAnsi="Arial"/>
          <w:lang w:val="es-ES_tradnl" w:eastAsia="es-MX"/>
        </w:rPr>
      </w:r>
    </w:p>
    <w:p>
      <w:pPr>
        <w:pStyle w:val="Normal"/>
        <w:jc w:val="center"/>
        <w:rPr>
          <w:rFonts w:ascii="Arial black" w:hAnsi="Arial black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 black" w:hAnsi="Arial black"/>
          <w:b/>
          <w:bCs/>
          <w:lang w:val="es-ES_tradnl" w:eastAsia="es-MX"/>
        </w:rPr>
        <w:t>AVISO DE REGATA E</w:t>
      </w:r>
    </w:p>
    <w:p>
      <w:pPr>
        <w:pStyle w:val="Normal"/>
        <w:jc w:val="center"/>
        <w:rPr/>
      </w:pPr>
      <w:r>
        <w:rPr>
          <w:rFonts w:eastAsia="Times New Roman" w:cs="Arial" w:ascii="Arial Black" w:hAnsi="Arial Black"/>
          <w:b/>
          <w:bCs/>
          <w:lang w:val="es-ES_tradnl" w:eastAsia="es-MX"/>
        </w:rPr>
        <w:t>INSTRUCCIONES DE REGATAS</w:t>
      </w:r>
    </w:p>
    <w:p>
      <w:pPr>
        <w:pStyle w:val="Normal"/>
        <w:jc w:val="center"/>
        <w:rPr>
          <w:rFonts w:ascii="Arial Black" w:hAnsi="Arial Black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 Black" w:hAnsi="Arial Black"/>
          <w:b/>
          <w:bCs/>
          <w:lang w:val="es-ES_tradnl" w:eastAsia="es-MX"/>
        </w:rPr>
      </w:r>
    </w:p>
    <w:p>
      <w:pPr>
        <w:pStyle w:val="Normal"/>
        <w:ind w:left="426" w:hanging="426"/>
        <w:jc w:val="both"/>
        <w:rPr/>
      </w:pPr>
      <w:r>
        <w:rPr>
          <w:rFonts w:eastAsia="Times New Roman" w:cs="Arial" w:ascii="Arial" w:hAnsi="Arial"/>
          <w:b/>
          <w:bCs/>
          <w:lang w:val="es-ES_tradnl" w:eastAsia="es-MX"/>
        </w:rPr>
        <w:t>1.- REGLAS</w:t>
      </w:r>
    </w:p>
    <w:p>
      <w:pPr>
        <w:pStyle w:val="Normal"/>
        <w:widowControl/>
        <w:suppressAutoHyphens w:val="true"/>
        <w:bidi w:val="0"/>
        <w:spacing w:before="0" w:after="0"/>
        <w:ind w:left="449" w:right="0" w:hanging="449"/>
        <w:jc w:val="both"/>
        <w:rPr/>
      </w:pPr>
      <w:r>
        <w:rPr>
          <w:rFonts w:eastAsia="Times New Roman" w:cs="Arial" w:ascii="Arial" w:hAnsi="Arial"/>
          <w:lang w:val="es-ES_tradnl" w:eastAsia="es-MX"/>
        </w:rPr>
        <w:t>1.1</w:t>
        <w:tab/>
        <w:t>Esta regata se regirá por las reglas, tal y como se definen en el Reglamento de Regatas a Vela (RRV).</w:t>
      </w:r>
    </w:p>
    <w:p>
      <w:pPr>
        <w:pStyle w:val="Normal"/>
        <w:widowControl/>
        <w:suppressAutoHyphens w:val="true"/>
        <w:bidi w:val="0"/>
        <w:spacing w:before="0" w:after="0"/>
        <w:ind w:left="449" w:right="0" w:hanging="449"/>
        <w:jc w:val="both"/>
        <w:rPr/>
      </w:pPr>
      <w:r>
        <w:rPr>
          <w:rFonts w:eastAsia="Times New Roman" w:cs="Arial" w:ascii="Arial" w:hAnsi="Arial"/>
          <w:color w:val="auto"/>
          <w:kern w:val="0"/>
          <w:sz w:val="24"/>
          <w:szCs w:val="24"/>
          <w:lang w:val="es-ES_tradnl" w:eastAsia="es-MX" w:bidi="ar-SA"/>
        </w:rPr>
        <w:t>1.2</w:t>
        <w:tab/>
        <w:t>El Apéndice T, Arbitraje, será de aplicación.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/>
          <w:bCs/>
          <w:lang w:val="es-ES_tradnl" w:eastAsia="es-MX"/>
        </w:rPr>
        <w:t>2.- AVISOS A LOS PARTICIPANTES</w:t>
      </w:r>
    </w:p>
    <w:p>
      <w:pPr>
        <w:pStyle w:val="Normal"/>
        <w:widowControl/>
        <w:suppressAutoHyphens w:val="true"/>
        <w:bidi w:val="0"/>
        <w:spacing w:before="0" w:after="0"/>
        <w:ind w:left="449" w:right="0" w:hanging="449"/>
        <w:jc w:val="both"/>
        <w:rPr>
          <w:rFonts w:ascii="Arial" w:hAnsi="Arial" w:eastAsia="Times New Roman" w:cs="Arial"/>
          <w:lang w:val="es-ES_tradnl" w:eastAsia="es-MX"/>
        </w:rPr>
      </w:pPr>
      <w:r>
        <w:rPr>
          <w:rFonts w:eastAsia="Times New Roman" w:cs="Arial" w:ascii="Arial" w:hAnsi="Arial"/>
          <w:lang w:val="es-ES_tradnl" w:eastAsia="es-MX"/>
        </w:rPr>
        <w:t>2.1</w:t>
        <w:tab/>
        <w:t xml:space="preserve">El Tablero Oficial de Avisos (TOA) está en el siguiente enlace: </w:t>
      </w:r>
      <w:hyperlink r:id="rId2">
        <w:r>
          <w:rPr>
            <w:rStyle w:val="InternetLink"/>
            <w:rFonts w:eastAsia="Times New Roman" w:cs="Arial" w:ascii="Arial" w:hAnsi="Arial"/>
            <w:u w:val="none"/>
            <w:shd w:fill="FFFF00" w:val="clear"/>
            <w:lang w:val="es-ES_tradnl" w:eastAsia="es-MX"/>
          </w:rPr>
          <w:t>l</w:t>
        </w:r>
      </w:hyperlink>
      <w:r>
        <w:rPr>
          <w:rStyle w:val="InternetLink"/>
          <w:rFonts w:eastAsia="Times New Roman" w:cs="Arial" w:ascii="Arial" w:hAnsi="Arial"/>
          <w:u w:val="none"/>
          <w:shd w:fill="FFFF00" w:val="clear"/>
          <w:lang w:val="es-ES_tradnl" w:eastAsia="es-MX"/>
        </w:rPr>
        <w:t>iga del TOA en l</w:t>
      </w:r>
      <w:r>
        <w:rPr>
          <w:rStyle w:val="InternetLink"/>
          <w:rFonts w:eastAsia="Times New Roman" w:cs="Arial" w:ascii="Arial" w:hAnsi="Arial"/>
          <w:color w:val="000080"/>
          <w:kern w:val="0"/>
          <w:sz w:val="24"/>
          <w:szCs w:val="24"/>
          <w:u w:val="none"/>
          <w:shd w:fill="FFFF00" w:val="clear"/>
          <w:lang w:val="es-ES_tradnl" w:eastAsia="es-MX" w:bidi="ar-SA"/>
        </w:rPr>
        <w:t>ín</w:t>
      </w:r>
      <w:r>
        <w:rPr>
          <w:rStyle w:val="InternetLink"/>
          <w:rFonts w:eastAsia="Times New Roman" w:cs="Arial" w:ascii="Arial" w:hAnsi="Arial"/>
          <w:kern w:val="0"/>
          <w:sz w:val="24"/>
          <w:szCs w:val="24"/>
          <w:u w:val="none"/>
          <w:shd w:fill="FFFF00" w:val="clear"/>
          <w:lang w:val="es-ES_tradnl" w:eastAsia="es-MX" w:bidi="ar-SA"/>
        </w:rPr>
        <w:t>ea (la FMV ofrece el uso de racingrulesofsailing.org sin costo para sus afiliados)</w:t>
      </w:r>
    </w:p>
    <w:p>
      <w:pPr>
        <w:pStyle w:val="Normal"/>
        <w:widowControl/>
        <w:suppressAutoHyphens w:val="true"/>
        <w:bidi w:val="0"/>
        <w:spacing w:before="0" w:after="0"/>
        <w:ind w:left="449" w:right="0" w:hanging="449"/>
        <w:jc w:val="both"/>
        <w:rPr/>
      </w:pPr>
      <w:r>
        <w:rPr>
          <w:rStyle w:val="InternetLink"/>
          <w:rFonts w:eastAsia="Times New Roman" w:cs="Arial" w:ascii="Arial" w:hAnsi="Arial"/>
          <w:color w:val="000000"/>
          <w:kern w:val="0"/>
          <w:sz w:val="24"/>
          <w:szCs w:val="24"/>
          <w:u w:val="none"/>
          <w:shd w:fill="auto" w:val="clear"/>
          <w:lang w:val="es-ES_tradnl" w:eastAsia="es-MX" w:bidi="ar-SA"/>
        </w:rPr>
        <w:t xml:space="preserve">2.2 </w:t>
      </w:r>
      <w:r>
        <w:rPr>
          <w:rStyle w:val="InternetLink"/>
          <w:rFonts w:eastAsia="Times New Roman" w:cs="Arial" w:ascii="Arial" w:hAnsi="Arial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shd w:fill="auto" w:val="clear"/>
          <w:lang w:val="es-ES_tradnl" w:eastAsia="es-MX" w:bidi="ar-SA"/>
        </w:rPr>
        <w:t>Mientras esté en regata, excepto en una emergencia, un barco no hará transmisiones de voz ni de datos, ni recibirá comunicaciones de voz o datos que no estén disponibles para todos los barcos.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highlight w:val="none"/>
          <w:shd w:fill="auto" w:val="clear"/>
          <w:lang w:val="es-ES_tradnl" w:eastAsia="es-MX"/>
        </w:rPr>
      </w:pPr>
      <w:r>
        <w:rPr>
          <w:rFonts w:eastAsia="Times New Roman" w:cs="Arial" w:ascii="Arial" w:hAnsi="Arial"/>
          <w:color w:val="000000"/>
          <w:shd w:fill="auto" w:val="clear"/>
          <w:lang w:val="es-ES_tradnl" w:eastAsia="es-MX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/>
          <w:bCs/>
          <w:lang w:val="es-ES_tradnl" w:eastAsia="es-MX"/>
        </w:rPr>
        <w:t>3.- ELEGIBILIDAD E INSCRIPCIONES</w:t>
      </w:r>
    </w:p>
    <w:p>
      <w:pPr>
        <w:pStyle w:val="Normal"/>
        <w:widowControl/>
        <w:suppressAutoHyphens w:val="true"/>
        <w:bidi w:val="0"/>
        <w:spacing w:before="0" w:after="0"/>
        <w:ind w:left="449" w:right="0" w:hanging="449"/>
        <w:jc w:val="both"/>
        <w:rPr/>
      </w:pPr>
      <w:r>
        <w:rPr>
          <w:rFonts w:eastAsia="Times New Roman" w:cs="Arial" w:ascii="Arial" w:hAnsi="Arial"/>
          <w:b w:val="false"/>
          <w:bCs w:val="false"/>
          <w:lang w:val="es-ES_tradnl" w:eastAsia="es-MX"/>
        </w:rPr>
        <w:t>3.1</w:t>
        <w:tab/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z w:val="24"/>
          <w:szCs w:val="24"/>
          <w:lang w:val="es-ES_tradnl" w:eastAsia="es-MX"/>
        </w:rPr>
        <w:t xml:space="preserve">La regata es abierta para todos los barcos de </w:t>
      </w:r>
      <w:r>
        <w:rPr>
          <w:rFonts w:eastAsia="Noto Sans CJK SC Regular" w:cs="Lohit Devanagari" w:ascii="Arial" w:hAnsi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 xml:space="preserve">las clases </w:t>
      </w:r>
      <w:r>
        <w:rPr>
          <w:rFonts w:eastAsia="Noto Sans CJK SC Regular" w:cs="Lohit Devanagari" w:ascii="Arial" w:hAnsi="Arial"/>
          <w:b w:val="false"/>
          <w:bCs w:val="false"/>
          <w:i w:val="false"/>
          <w:iCs w:val="false"/>
          <w:color w:val="000000"/>
          <w:kern w:val="2"/>
          <w:sz w:val="24"/>
          <w:szCs w:val="24"/>
          <w:shd w:fill="FFFF00" w:val="clear"/>
          <w:lang w:val="en-US" w:eastAsia="zh-CN" w:bidi="hi-IN"/>
        </w:rPr>
        <w:t>J24, J70, Santana 20, Hobie 16, ILCA 7, ILCA 6 y Optimist</w:t>
      </w:r>
      <w:r>
        <w:rPr>
          <w:rFonts w:eastAsia="Noto Sans CJK SC Regular" w:cs="Lohit Devanagari" w:ascii="Arial" w:hAnsi="Arial"/>
          <w:b w:val="false"/>
          <w:bCs w:val="false"/>
          <w:i/>
          <w:iCs/>
          <w:color w:val="auto"/>
          <w:kern w:val="2"/>
          <w:sz w:val="24"/>
          <w:szCs w:val="24"/>
          <w:lang w:val="en-US" w:eastAsia="zh-CN" w:bidi="hi-IN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z w:val="24"/>
          <w:szCs w:val="24"/>
          <w:lang w:val="es-ES_tradnl" w:eastAsia="es-MX"/>
        </w:rPr>
        <w:t xml:space="preserve">que formalicen su </w:t>
        <w:tab/>
        <w:t>inscripción y cubran la cuota correspondiente, y que estén al corriente en sus obligaciones con su autoridad nacional y asociación de clase.</w:t>
      </w:r>
    </w:p>
    <w:p>
      <w:pPr>
        <w:pStyle w:val="Normal"/>
        <w:widowControl/>
        <w:suppressAutoHyphens w:val="true"/>
        <w:bidi w:val="0"/>
        <w:spacing w:before="0" w:after="0"/>
        <w:ind w:left="449" w:right="0" w:hanging="449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z w:val="24"/>
          <w:szCs w:val="24"/>
          <w:lang w:val="es-ES_tradnl" w:eastAsia="es-MX"/>
        </w:rPr>
        <w:t>3.2</w:t>
        <w:tab/>
        <w:t>Se establecen las siguientes cuotas de inscripci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es-ES_tradnl" w:eastAsia="es-MX" w:bidi="ar-SA"/>
        </w:rPr>
        <w:t>ón:</w:t>
      </w:r>
    </w:p>
    <w:tbl>
      <w:tblPr>
        <w:tblW w:w="5000" w:type="pct"/>
        <w:jc w:val="left"/>
        <w:tblInd w:w="0" w:type="dxa"/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4418"/>
        <w:gridCol w:w="4419"/>
      </w:tblGrid>
      <w:tr>
        <w:trPr/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Clase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Cuota</w:t>
            </w:r>
          </w:p>
        </w:tc>
      </w:tr>
      <w:tr>
        <w:trPr/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J24</w:t>
            </w:r>
          </w:p>
        </w:tc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$500</w:t>
            </w:r>
          </w:p>
        </w:tc>
      </w:tr>
      <w:tr>
        <w:trPr/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J70</w:t>
            </w:r>
          </w:p>
        </w:tc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$500</w:t>
            </w:r>
          </w:p>
        </w:tc>
      </w:tr>
      <w:tr>
        <w:trPr/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Santana 20</w:t>
            </w:r>
          </w:p>
        </w:tc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$350</w:t>
            </w:r>
          </w:p>
        </w:tc>
      </w:tr>
      <w:tr>
        <w:trPr/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Hobie 16</w:t>
            </w:r>
          </w:p>
        </w:tc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$250</w:t>
            </w:r>
          </w:p>
        </w:tc>
      </w:tr>
      <w:tr>
        <w:trPr/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ILCA 7</w:t>
            </w:r>
          </w:p>
        </w:tc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$150</w:t>
            </w:r>
          </w:p>
        </w:tc>
      </w:tr>
      <w:tr>
        <w:trPr/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ILCA 6</w:t>
            </w:r>
          </w:p>
        </w:tc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$150</w:t>
            </w:r>
          </w:p>
        </w:tc>
      </w:tr>
      <w:tr>
        <w:trPr/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Optimist Avanzado</w:t>
            </w:r>
          </w:p>
        </w:tc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$120</w:t>
            </w:r>
          </w:p>
        </w:tc>
      </w:tr>
      <w:tr>
        <w:trPr/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Optimist Principiante</w:t>
            </w:r>
          </w:p>
        </w:tc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$120</w:t>
            </w:r>
          </w:p>
        </w:tc>
      </w:tr>
    </w:tbl>
    <w:p>
      <w:pPr>
        <w:pStyle w:val="Normal"/>
        <w:ind w:left="426" w:hanging="426"/>
        <w:jc w:val="both"/>
        <w:rPr/>
      </w:pPr>
      <w:r>
        <w:rPr>
          <w:rFonts w:eastAsia="Times New Roman" w:cs="Arial" w:ascii="Arial" w:hAnsi="Arial"/>
          <w:lang w:val="es-ES_tradnl" w:eastAsia="es-MX"/>
        </w:rPr>
        <w:t>3.3</w:t>
        <w:tab/>
        <w:t>Para considerarse inscrito un barco deber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es-ES_tradnl" w:eastAsia="es-MX" w:bidi="ar-SA"/>
        </w:rPr>
        <w:t>á pagar su cuota de inscripción antes de finalizar el tiempo límite de protestas del primer día de pruebas.</w:t>
      </w:r>
    </w:p>
    <w:p>
      <w:pPr>
        <w:pStyle w:val="Normal"/>
        <w:ind w:left="426" w:hanging="426"/>
        <w:jc w:val="both"/>
        <w:rPr/>
      </w:pPr>
      <w:r>
        <w:rPr>
          <w:rFonts w:eastAsia="Times New Roman" w:cs="Arial" w:ascii="Arial" w:hAnsi="Arial"/>
          <w:color w:val="auto"/>
          <w:kern w:val="0"/>
          <w:sz w:val="24"/>
          <w:szCs w:val="24"/>
          <w:lang w:val="es-ES_tradnl" w:eastAsia="es-MX" w:bidi="ar-SA"/>
        </w:rPr>
        <w:t>3.4</w:t>
        <w:tab/>
        <w:t>Las cuotas se pueden pagar en efectivo en el club sede o a través de la siguiente cuenta bancaria:</w:t>
      </w:r>
    </w:p>
    <w:p>
      <w:pPr>
        <w:pStyle w:val="Normal"/>
        <w:tabs>
          <w:tab w:val="clear" w:pos="708"/>
          <w:tab w:val="left" w:pos="1650" w:leader="none"/>
          <w:tab w:val="left" w:pos="4136" w:leader="none"/>
          <w:tab w:val="left" w:pos="5218" w:leader="none"/>
        </w:tabs>
        <w:ind w:left="426" w:hanging="426"/>
        <w:jc w:val="both"/>
        <w:rPr/>
      </w:pPr>
      <w:r>
        <w:rPr>
          <w:rFonts w:eastAsia="Times New Roman" w:cs="Arial" w:ascii="Arial" w:hAnsi="Arial"/>
          <w:color w:val="auto"/>
          <w:kern w:val="0"/>
          <w:sz w:val="24"/>
          <w:szCs w:val="24"/>
          <w:lang w:val="es-ES_tradnl" w:eastAsia="es-MX" w:bidi="ar-SA"/>
        </w:rPr>
        <w:tab/>
      </w:r>
      <w:r>
        <w:rPr>
          <w:rFonts w:eastAsia="Times New Roman" w:cs="Arial" w:ascii="Arial" w:hAnsi="Arial"/>
          <w:color w:val="000000"/>
          <w:kern w:val="0"/>
          <w:sz w:val="24"/>
          <w:szCs w:val="24"/>
          <w:shd w:fill="FFFF00" w:val="clear"/>
          <w:lang w:val="es-ES_tradnl" w:eastAsia="es-MX" w:bidi="ar-SA"/>
        </w:rPr>
        <w:t>Banco:</w:t>
        <w:tab/>
        <w:t>XXXX</w:t>
        <w:tab/>
        <w:t>Titular:</w:t>
        <w:tab/>
        <w:t>XXXXXX</w:t>
      </w:r>
    </w:p>
    <w:p>
      <w:pPr>
        <w:pStyle w:val="Normal"/>
        <w:tabs>
          <w:tab w:val="clear" w:pos="708"/>
          <w:tab w:val="left" w:pos="1650" w:leader="none"/>
          <w:tab w:val="left" w:pos="4136" w:leader="none"/>
          <w:tab w:val="left" w:pos="5218" w:leader="none"/>
        </w:tabs>
        <w:ind w:left="426" w:hanging="426"/>
        <w:jc w:val="both"/>
        <w:rPr>
          <w:highlight w:val="none"/>
          <w:shd w:fill="FFFF00" w:val="clear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shd w:fill="FFFF00" w:val="clear"/>
          <w:lang w:val="es-ES_tradnl" w:eastAsia="es-MX" w:bidi="ar-SA"/>
        </w:rPr>
        <w:tab/>
        <w:t>Cuenta:</w:t>
        <w:tab/>
        <w:t>XXXXXXXXXX</w:t>
        <w:tab/>
        <w:t>CLABE:</w:t>
        <w:tab/>
        <w:t>XXXXXXXXXXXXXXXXX</w:t>
      </w:r>
    </w:p>
    <w:p>
      <w:pPr>
        <w:pStyle w:val="Normal"/>
        <w:ind w:left="426" w:hanging="426"/>
        <w:jc w:val="both"/>
        <w:rPr>
          <w:rFonts w:ascii="Arial" w:hAnsi="Arial" w:eastAsia="Times New Roman" w:cs="Arial"/>
          <w:color w:val="auto"/>
          <w:kern w:val="0"/>
          <w:sz w:val="24"/>
          <w:szCs w:val="24"/>
          <w:lang w:val="es-ES_tradnl" w:eastAsia="es-MX" w:bidi="ar-SA"/>
        </w:rPr>
      </w:pPr>
      <w:r>
        <w:rPr>
          <w:rFonts w:eastAsia="Times New Roman" w:cs="Arial" w:ascii="Arial" w:hAnsi="Arial"/>
          <w:color w:val="auto"/>
          <w:kern w:val="0"/>
          <w:sz w:val="24"/>
          <w:szCs w:val="24"/>
          <w:lang w:val="es-ES_tradnl" w:eastAsia="es-MX" w:bidi="ar-SA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/>
          <w:bCs/>
          <w:lang w:val="es-ES_tradnl" w:eastAsia="es-MX"/>
        </w:rPr>
        <w:t>4.- MODIFICACIONES A LAS INSTRUCCIONES DE REGATA</w:t>
      </w:r>
      <w:r>
        <w:rPr>
          <w:rFonts w:eastAsia="Times New Roman" w:cs="Arial" w:ascii="Arial" w:hAnsi="Arial"/>
          <w:lang w:val="es-ES_tradnl" w:eastAsia="es-MX"/>
        </w:rPr>
        <w:t xml:space="preserve"> </w:t>
      </w:r>
    </w:p>
    <w:p>
      <w:pPr>
        <w:pStyle w:val="Normal"/>
        <w:ind w:left="426" w:hanging="426"/>
        <w:jc w:val="both"/>
        <w:rPr/>
      </w:pPr>
      <w:r>
        <w:rPr>
          <w:rFonts w:eastAsia="Times New Roman" w:cs="Arial" w:ascii="Arial" w:hAnsi="Arial"/>
          <w:lang w:val="es-ES_tradnl" w:eastAsia="es-MX"/>
        </w:rPr>
        <w:t>4.1</w:t>
        <w:tab/>
        <w:t>Toda modificación por escrito a las instrucciones de regata se expondrá antes de las 11:00 horas del día que tendrán efecto.</w:t>
      </w:r>
    </w:p>
    <w:p>
      <w:pPr>
        <w:pStyle w:val="Normal"/>
        <w:ind w:left="426" w:hanging="426"/>
        <w:jc w:val="both"/>
        <w:rPr/>
      </w:pPr>
      <w:r>
        <w:rPr>
          <w:rFonts w:eastAsia="Times New Roman" w:cs="Arial" w:ascii="Arial" w:hAnsi="Arial"/>
          <w:color w:val="auto"/>
          <w:kern w:val="0"/>
          <w:sz w:val="24"/>
          <w:szCs w:val="24"/>
          <w:lang w:val="es-ES_tradnl" w:eastAsia="es-MX" w:bidi="ar-SA"/>
        </w:rPr>
        <w:t>4.2</w:t>
        <w:tab/>
        <w:t xml:space="preserve">Cuando el comité de regata despliegue la bandera </w:t>
      </w:r>
      <w:r>
        <w:rPr>
          <w:rFonts w:eastAsia="Times New Roman" w:cs="Arial" w:ascii="Arial" w:hAnsi="Arial"/>
          <w:b/>
          <w:bCs/>
          <w:color w:val="auto"/>
          <w:kern w:val="0"/>
          <w:sz w:val="24"/>
          <w:szCs w:val="24"/>
          <w:lang w:val="es-ES_tradnl" w:eastAsia="es-MX" w:bidi="ar-SA"/>
        </w:rPr>
        <w:t>“L”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es-ES_tradnl" w:eastAsia="es-MX" w:bidi="ar-SA"/>
        </w:rPr>
        <w:t xml:space="preserve"> sobre </w:t>
      </w:r>
      <w:r>
        <w:rPr>
          <w:rFonts w:eastAsia="Times New Roman" w:cs="Arial" w:ascii="Arial" w:hAnsi="Arial"/>
          <w:b/>
          <w:bCs/>
          <w:color w:val="auto"/>
          <w:kern w:val="0"/>
          <w:sz w:val="24"/>
          <w:szCs w:val="24"/>
          <w:lang w:val="es-ES_tradnl" w:eastAsia="es-MX" w:bidi="ar-SA"/>
        </w:rPr>
        <w:t>“A”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es-ES_tradnl" w:eastAsia="es-MX" w:bidi="ar-SA"/>
        </w:rPr>
        <w:t xml:space="preserve"> con una señal acústica, significa que las embarcaciones deberán acercarse para recibir modificaciones orales a las instrucciones de regata.</w:t>
      </w:r>
    </w:p>
    <w:p>
      <w:pPr>
        <w:pStyle w:val="Normal"/>
        <w:jc w:val="both"/>
        <w:rPr>
          <w:rFonts w:ascii="Arial" w:hAnsi="Arial" w:eastAsia="Times New Roman" w:cs="Arial"/>
          <w:lang w:val="es-ES_tradnl" w:eastAsia="es-MX"/>
        </w:rPr>
      </w:pPr>
      <w:r>
        <w:rPr/>
      </w:r>
    </w:p>
    <w:p>
      <w:pPr>
        <w:pStyle w:val="Normal"/>
        <w:ind w:left="426" w:hanging="426"/>
        <w:jc w:val="both"/>
        <w:rPr/>
      </w:pPr>
      <w:r>
        <w:rPr>
          <w:rFonts w:eastAsia="Times New Roman" w:cs="Arial" w:ascii="Arial" w:hAnsi="Arial"/>
          <w:b/>
          <w:bCs/>
          <w:lang w:val="es-ES_tradnl" w:eastAsia="es-MX"/>
        </w:rPr>
        <w:t xml:space="preserve">5.- </w:t>
        <w:tab/>
        <w:t>SEÑALES EN TIERRA</w:t>
      </w:r>
    </w:p>
    <w:p>
      <w:pPr>
        <w:pStyle w:val="Normal"/>
        <w:ind w:left="426" w:hanging="426"/>
        <w:jc w:val="both"/>
        <w:rPr/>
      </w:pPr>
      <w:r>
        <w:rPr>
          <w:rFonts w:eastAsia="Times New Roman" w:cs="Arial" w:ascii="Arial" w:hAnsi="Arial"/>
          <w:lang w:val="es-ES_tradnl" w:eastAsia="es-MX"/>
        </w:rPr>
        <w:t>5.1 Las señales en tierra se mostrarán en el mástil principal del club sede.</w:t>
      </w:r>
    </w:p>
    <w:p>
      <w:pPr>
        <w:pStyle w:val="Normal"/>
        <w:ind w:left="426" w:hanging="426"/>
        <w:jc w:val="both"/>
        <w:rPr>
          <w:rFonts w:ascii="Arial" w:hAnsi="Arial" w:eastAsia="Times New Roman" w:cs="Arial"/>
          <w:lang w:val="es-ES_tradnl" w:eastAsia="es-MX"/>
        </w:rPr>
      </w:pPr>
      <w:r>
        <w:rPr>
          <w:rFonts w:eastAsia="Times New Roman" w:cs="Arial" w:ascii="Arial" w:hAnsi="Arial"/>
          <w:lang w:val="es-ES_tradnl" w:eastAsia="es-MX"/>
        </w:rPr>
      </w:r>
    </w:p>
    <w:p>
      <w:pPr>
        <w:pStyle w:val="Normal"/>
        <w:ind w:left="426" w:hanging="426"/>
        <w:jc w:val="both"/>
        <w:rPr/>
      </w:pPr>
      <w:r>
        <w:rPr>
          <w:rFonts w:eastAsia="Times New Roman" w:cs="Arial" w:ascii="Arial" w:hAnsi="Arial"/>
          <w:b/>
          <w:bCs/>
          <w:lang w:val="es-ES_tradnl" w:eastAsia="es-MX"/>
        </w:rPr>
        <w:t>6.-</w:t>
        <w:tab/>
        <w:t xml:space="preserve">PROGRAMA DE PRUEBAS </w:t>
      </w:r>
    </w:p>
    <w:p>
      <w:pPr>
        <w:pStyle w:val="Normal"/>
        <w:ind w:left="426" w:hanging="426"/>
        <w:jc w:val="both"/>
        <w:rPr/>
      </w:pPr>
      <w:r>
        <w:rPr>
          <w:rFonts w:eastAsia="Times New Roman" w:cs="Arial" w:ascii="Arial" w:hAnsi="Arial"/>
          <w:lang w:val="es-ES_tradnl" w:eastAsia="es-MX"/>
        </w:rPr>
        <w:t xml:space="preserve">6.1 </w:t>
        <w:tab/>
        <w:t xml:space="preserve">El programa de pruebas es el siguiente: </w:t>
      </w:r>
    </w:p>
    <w:tbl>
      <w:tblPr>
        <w:tblW w:w="8842" w:type="dxa"/>
        <w:jc w:val="left"/>
        <w:tblInd w:w="0" w:type="dxa"/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2747"/>
        <w:gridCol w:w="2431"/>
        <w:gridCol w:w="1895"/>
        <w:gridCol w:w="1768"/>
      </w:tblGrid>
      <w:tr>
        <w:trPr/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Fecha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Clase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Horario 1a Señal de Aviso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Pruebas Programadas</w:t>
            </w:r>
          </w:p>
        </w:tc>
      </w:tr>
      <w:tr>
        <w:trPr/>
        <w:tc>
          <w:tcPr>
            <w:tcW w:w="27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cs="" w:cstheme="minorBidi" w:ascii="arial" w:hAnsi="arial"/>
                <w:shd w:fill="FFFF00" w:val="clear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S</w:t>
            </w:r>
            <w:r>
              <w:rPr>
                <w:rFonts w:eastAsia="Calibri" w:cs="" w:ascii="arial" w:hAnsi="arial" w:cstheme="minorBidi" w:eastAsiaTheme="minorHAnsi"/>
                <w:color w:val="000000"/>
                <w:kern w:val="0"/>
                <w:sz w:val="24"/>
                <w:szCs w:val="24"/>
                <w:shd w:fill="FFFF00" w:val="clear"/>
                <w:lang w:val="es-MX" w:eastAsia="en-US" w:bidi="ar-SA"/>
              </w:rPr>
              <w:t>ábado X de X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J24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12:30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3</w:t>
            </w:r>
          </w:p>
        </w:tc>
      </w:tr>
      <w:tr>
        <w:trPr/>
        <w:tc>
          <w:tcPr>
            <w:tcW w:w="274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J70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12:30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3</w:t>
            </w:r>
          </w:p>
        </w:tc>
      </w:tr>
      <w:tr>
        <w:trPr/>
        <w:tc>
          <w:tcPr>
            <w:tcW w:w="274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Santana 20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12:30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3</w:t>
            </w:r>
          </w:p>
        </w:tc>
      </w:tr>
      <w:tr>
        <w:trPr/>
        <w:tc>
          <w:tcPr>
            <w:tcW w:w="274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Hobie 16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12:30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4</w:t>
            </w:r>
          </w:p>
        </w:tc>
      </w:tr>
      <w:tr>
        <w:trPr/>
        <w:tc>
          <w:tcPr>
            <w:tcW w:w="274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ILCA 7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12:30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3</w:t>
            </w:r>
          </w:p>
        </w:tc>
      </w:tr>
      <w:tr>
        <w:trPr/>
        <w:tc>
          <w:tcPr>
            <w:tcW w:w="274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ILCA 6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12:30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3</w:t>
            </w:r>
          </w:p>
        </w:tc>
      </w:tr>
      <w:tr>
        <w:trPr/>
        <w:tc>
          <w:tcPr>
            <w:tcW w:w="274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Optimist Avanzado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12:30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3</w:t>
            </w:r>
          </w:p>
        </w:tc>
      </w:tr>
      <w:tr>
        <w:trPr/>
        <w:tc>
          <w:tcPr>
            <w:tcW w:w="274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Optimist Principiante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12:30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2</w:t>
            </w:r>
          </w:p>
        </w:tc>
      </w:tr>
      <w:tr>
        <w:trPr/>
        <w:tc>
          <w:tcPr>
            <w:tcW w:w="274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cs="" w:cstheme="minorBidi" w:ascii="arial" w:hAnsi="arial"/>
                <w:shd w:fill="FFFF00" w:val="clear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cs="" w:cstheme="minorBidi" w:ascii="arial" w:hAnsi="arial"/>
                <w:shd w:fill="FFFF00" w:val="clear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cs="" w:cstheme="minorBidi" w:ascii="arial" w:hAnsi="arial"/>
                <w:shd w:fill="FFFF00" w:val="clear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cs="" w:cstheme="minorBidi" w:ascii="arial" w:hAnsi="arial"/>
                <w:shd w:fill="FFFF00" w:val="clear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ascii="arial" w:hAnsi="arial" w:cstheme="minorBidi" w:eastAsiaTheme="minorHAnsi"/>
                <w:color w:val="000000"/>
                <w:kern w:val="0"/>
                <w:sz w:val="24"/>
                <w:szCs w:val="24"/>
                <w:shd w:fill="FFFF00" w:val="clear"/>
                <w:lang w:val="es-MX" w:eastAsia="en-US" w:bidi="ar-SA"/>
              </w:rPr>
              <w:t>Domingo X de X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J24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12:30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3</w:t>
            </w:r>
          </w:p>
        </w:tc>
      </w:tr>
      <w:tr>
        <w:trPr/>
        <w:tc>
          <w:tcPr>
            <w:tcW w:w="274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J70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12:30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3</w:t>
            </w:r>
          </w:p>
        </w:tc>
      </w:tr>
      <w:tr>
        <w:trPr/>
        <w:tc>
          <w:tcPr>
            <w:tcW w:w="274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Santana 20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12:30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3</w:t>
            </w:r>
          </w:p>
        </w:tc>
      </w:tr>
      <w:tr>
        <w:trPr/>
        <w:tc>
          <w:tcPr>
            <w:tcW w:w="274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Hobie 16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12:30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4</w:t>
            </w:r>
          </w:p>
        </w:tc>
      </w:tr>
      <w:tr>
        <w:trPr/>
        <w:tc>
          <w:tcPr>
            <w:tcW w:w="274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ILCA 7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12:30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3</w:t>
            </w:r>
          </w:p>
        </w:tc>
      </w:tr>
      <w:tr>
        <w:trPr/>
        <w:tc>
          <w:tcPr>
            <w:tcW w:w="274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ILCA 6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12:30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3</w:t>
            </w:r>
          </w:p>
        </w:tc>
      </w:tr>
      <w:tr>
        <w:trPr/>
        <w:tc>
          <w:tcPr>
            <w:tcW w:w="274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Optimist Avanzado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12:30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3</w:t>
            </w:r>
          </w:p>
        </w:tc>
      </w:tr>
      <w:tr>
        <w:trPr/>
        <w:tc>
          <w:tcPr>
            <w:tcW w:w="274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Optimist Principiante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12:30</w:t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2</w:t>
            </w:r>
          </w:p>
        </w:tc>
      </w:tr>
    </w:tbl>
    <w:p>
      <w:pPr>
        <w:pStyle w:val="Normal"/>
        <w:jc w:val="both"/>
        <w:rPr>
          <w:rFonts w:ascii="Arial" w:hAnsi="Arial" w:eastAsia="Times New Roman" w:cs="Arial"/>
          <w:b/>
          <w:b/>
          <w:bCs/>
          <w:color w:val="44546A" w:themeColor="text2"/>
          <w:lang w:val="es-ES_tradnl" w:eastAsia="es-MX"/>
        </w:rPr>
      </w:pPr>
      <w:r>
        <w:rPr>
          <w:rFonts w:eastAsia="Times New Roman" w:cs="Arial" w:ascii="Arial" w:hAnsi="Arial"/>
          <w:b/>
          <w:bCs/>
          <w:color w:val="44546A" w:themeColor="text2"/>
          <w:lang w:val="es-ES_tradnl" w:eastAsia="es-MX"/>
        </w:rPr>
      </w:r>
    </w:p>
    <w:p>
      <w:pPr>
        <w:pStyle w:val="Normal"/>
        <w:ind w:left="426" w:hanging="426"/>
        <w:jc w:val="both"/>
        <w:rPr/>
      </w:pPr>
      <w:r>
        <w:rPr>
          <w:rFonts w:eastAsia="Times New Roman" w:cs="Arial" w:ascii="Arial" w:hAnsi="Arial"/>
          <w:b/>
          <w:bCs/>
          <w:lang w:val="es-ES_tradnl" w:eastAsia="es-MX"/>
        </w:rPr>
        <w:t xml:space="preserve">7.- </w:t>
        <w:tab/>
        <w:t xml:space="preserve">ZONA DE REGATAS Y BANDERAS DE CLASE </w:t>
      </w:r>
    </w:p>
    <w:p>
      <w:pPr>
        <w:pStyle w:val="Normal"/>
        <w:ind w:left="426" w:hanging="426"/>
        <w:jc w:val="both"/>
        <w:rPr/>
      </w:pPr>
      <w:r>
        <w:rPr>
          <w:rFonts w:eastAsia="Times New Roman" w:cs="Arial" w:ascii="Arial" w:hAnsi="Arial"/>
          <w:lang w:val="es-ES_tradnl" w:eastAsia="es-MX"/>
        </w:rPr>
        <w:t>7.1</w:t>
        <w:tab/>
        <w:t>Las clases participantes se asignarán a las pistas de la siguiente manera:</w:t>
      </w:r>
    </w:p>
    <w:tbl>
      <w:tblPr>
        <w:tblW w:w="8842" w:type="dxa"/>
        <w:jc w:val="left"/>
        <w:tblInd w:w="0" w:type="dxa"/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931"/>
        <w:gridCol w:w="3869"/>
        <w:gridCol w:w="4042"/>
      </w:tblGrid>
      <w:tr>
        <w:trPr/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Pistas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Ubicaci</w:t>
            </w: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4"/>
                <w:szCs w:val="24"/>
                <w:u w:val="single"/>
                <w:lang w:val="es-MX" w:eastAsia="en-US" w:bidi="ar-SA"/>
              </w:rPr>
              <w:t>ón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Clases Asignadas</w:t>
            </w:r>
          </w:p>
        </w:tc>
      </w:tr>
      <w:tr>
        <w:trPr/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A</w:t>
            </w:r>
          </w:p>
        </w:tc>
        <w:tc>
          <w:tcPr>
            <w:tcW w:w="38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Frente al Club N</w:t>
            </w:r>
            <w:r>
              <w:rPr>
                <w:rFonts w:eastAsia="Calibri" w:cs="" w:ascii="arial" w:hAnsi="arial" w:cstheme="minorBidi" w:eastAsiaTheme="minorHAnsi"/>
                <w:color w:val="000000"/>
                <w:kern w:val="0"/>
                <w:sz w:val="24"/>
                <w:szCs w:val="24"/>
                <w:shd w:fill="FFFF00" w:val="clear"/>
                <w:lang w:val="es-MX" w:eastAsia="en-US" w:bidi="ar-SA"/>
              </w:rPr>
              <w:t>áutico Avándaro</w:t>
            </w:r>
          </w:p>
        </w:tc>
        <w:tc>
          <w:tcPr>
            <w:tcW w:w="4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J70, J24, Santana 20, Hobie 16</w:t>
            </w:r>
          </w:p>
        </w:tc>
      </w:tr>
      <w:tr>
        <w:trPr/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B</w:t>
            </w:r>
          </w:p>
        </w:tc>
        <w:tc>
          <w:tcPr>
            <w:tcW w:w="38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Frante al Club de Vela La Peña</w:t>
            </w:r>
          </w:p>
        </w:tc>
        <w:tc>
          <w:tcPr>
            <w:tcW w:w="4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ILCA 7, ILCA 6</w:t>
            </w:r>
          </w:p>
        </w:tc>
      </w:tr>
      <w:tr>
        <w:trPr/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C</w:t>
            </w:r>
          </w:p>
        </w:tc>
        <w:tc>
          <w:tcPr>
            <w:tcW w:w="38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Frente al Club Marinazul</w:t>
            </w:r>
          </w:p>
        </w:tc>
        <w:tc>
          <w:tcPr>
            <w:tcW w:w="4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Optimist Avanzado, Optimist Principiante</w:t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0"/>
        <w:ind w:left="449" w:right="0" w:hanging="449"/>
        <w:jc w:val="both"/>
        <w:rPr>
          <w:rFonts w:ascii="arial" w:hAnsi="arial"/>
        </w:rPr>
      </w:pPr>
      <w:r>
        <w:rPr>
          <w:rFonts w:ascii="arial" w:hAnsi="arial"/>
        </w:rPr>
        <w:t>7.2</w:t>
        <w:tab/>
        <w:t>Las banderas de clase serán el nombre o logo de la clase sobre fondo de color. A más tardar con la señal de aviso, el comité de regata puede especificar o cambiar la descripción de las banderas desde el barco de señales.</w:t>
      </w:r>
    </w:p>
    <w:p>
      <w:pPr>
        <w:pStyle w:val="Normal"/>
        <w:ind w:hanging="0"/>
        <w:jc w:val="left"/>
        <w:rPr>
          <w:rFonts w:ascii="Arial" w:hAnsi="Arial" w:eastAsia="Times New Roman" w:cs="Arial"/>
          <w:lang w:val="es-ES_tradnl" w:eastAsia="es-MX"/>
        </w:rPr>
      </w:pPr>
      <w:r>
        <w:rPr>
          <w:rFonts w:eastAsia="Times New Roman" w:cs="Arial" w:ascii="Arial" w:hAnsi="Arial"/>
          <w:lang w:val="es-ES_tradnl" w:eastAsia="es-MX"/>
        </w:rPr>
      </w:r>
    </w:p>
    <w:p>
      <w:pPr>
        <w:pStyle w:val="Normal"/>
        <w:ind w:left="426" w:hanging="426"/>
        <w:jc w:val="both"/>
        <w:rPr/>
      </w:pPr>
      <w:r>
        <w:rPr>
          <w:rFonts w:eastAsia="Times New Roman" w:cs="Arial" w:ascii="Arial" w:hAnsi="Arial"/>
          <w:b/>
          <w:bCs/>
          <w:lang w:val="es-ES_tradnl" w:eastAsia="es-MX"/>
        </w:rPr>
        <w:t xml:space="preserve">8.- </w:t>
        <w:tab/>
        <w:t xml:space="preserve">RECORRIDOS </w:t>
      </w:r>
    </w:p>
    <w:p>
      <w:pPr>
        <w:pStyle w:val="Normal"/>
        <w:ind w:left="426" w:hanging="426"/>
        <w:jc w:val="both"/>
        <w:rPr/>
      </w:pPr>
      <w:r>
        <w:rPr>
          <w:rFonts w:eastAsia="Times New Roman" w:cs="Arial" w:ascii="Arial" w:hAnsi="Arial"/>
          <w:lang w:val="es-ES_tradnl" w:eastAsia="es-MX"/>
        </w:rPr>
        <w:t xml:space="preserve">8.1 </w:t>
        <w:tab/>
        <w:t>Los esquemas del Anexo A muestran los recorridos, incluyendo los ángulos aproximados entre tramos, el orden en que han de pasarse las balizas y la banda por la que cada una ha de dejarse.</w:t>
      </w:r>
    </w:p>
    <w:p>
      <w:pPr>
        <w:pStyle w:val="Normal"/>
        <w:ind w:left="426" w:hanging="426"/>
        <w:jc w:val="both"/>
        <w:rPr/>
      </w:pPr>
      <w:r>
        <w:rPr>
          <w:rFonts w:eastAsia="Times New Roman" w:cs="Arial" w:ascii="Arial" w:hAnsi="Arial"/>
          <w:lang w:val="es-ES_tradnl" w:eastAsia="es-MX"/>
        </w:rPr>
        <w:t>8.2</w:t>
        <w:tab/>
        <w:t>Los recorridos se asignan a cada clase seg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es-ES_tradnl" w:eastAsia="es-MX" w:bidi="ar-SA"/>
        </w:rPr>
        <w:t>ún el siguiente cuadro. Sin embargo, el comité de regata puede modificar el recorrido antes de la señal de aviso:</w:t>
      </w:r>
    </w:p>
    <w:tbl>
      <w:tblPr>
        <w:tblW w:w="5000" w:type="pct"/>
        <w:jc w:val="left"/>
        <w:tblInd w:w="0" w:type="dxa"/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4418"/>
        <w:gridCol w:w="4419"/>
      </w:tblGrid>
      <w:tr>
        <w:trPr/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Clase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Recorrido</w:t>
            </w:r>
          </w:p>
        </w:tc>
      </w:tr>
      <w:tr>
        <w:trPr/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J24</w:t>
            </w:r>
          </w:p>
        </w:tc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LMA2</w:t>
            </w:r>
          </w:p>
        </w:tc>
      </w:tr>
      <w:tr>
        <w:trPr/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J70</w:t>
            </w:r>
          </w:p>
        </w:tc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LMA2</w:t>
            </w:r>
          </w:p>
        </w:tc>
      </w:tr>
      <w:tr>
        <w:trPr/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Santana 20</w:t>
            </w:r>
          </w:p>
        </w:tc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LMA2</w:t>
            </w:r>
          </w:p>
        </w:tc>
      </w:tr>
      <w:tr>
        <w:trPr/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Hobie 16</w:t>
            </w:r>
          </w:p>
        </w:tc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LMA2</w:t>
            </w:r>
          </w:p>
        </w:tc>
      </w:tr>
      <w:tr>
        <w:trPr/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ILCA 7</w:t>
            </w:r>
          </w:p>
        </w:tc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LA2</w:t>
            </w:r>
          </w:p>
        </w:tc>
      </w:tr>
      <w:tr>
        <w:trPr/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ILCA 6</w:t>
            </w:r>
          </w:p>
        </w:tc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LA2</w:t>
            </w:r>
          </w:p>
        </w:tc>
      </w:tr>
      <w:tr>
        <w:trPr/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Optimist Avanzado</w:t>
            </w:r>
          </w:p>
        </w:tc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IOD-M</w:t>
            </w:r>
          </w:p>
        </w:tc>
      </w:tr>
      <w:tr>
        <w:trPr/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Optimist Principiante</w:t>
            </w:r>
          </w:p>
        </w:tc>
        <w:tc>
          <w:tcPr>
            <w:tcW w:w="4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" w:cstheme="minorBidi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shd w:fill="FFFF00" w:val="clear"/>
              </w:rPr>
              <w:t>IOD-PV</w:t>
            </w:r>
          </w:p>
        </w:tc>
      </w:tr>
    </w:tbl>
    <w:p>
      <w:pPr>
        <w:pStyle w:val="Normal"/>
        <w:ind w:left="426" w:hanging="426"/>
        <w:jc w:val="both"/>
        <w:rPr>
          <w:rFonts w:ascii="Arial" w:hAnsi="Arial" w:eastAsia="Times New Roman" w:cs="Arial"/>
          <w:color w:val="auto"/>
          <w:kern w:val="0"/>
          <w:sz w:val="24"/>
          <w:szCs w:val="24"/>
          <w:lang w:val="es-ES_tradnl" w:eastAsia="es-MX" w:bidi="ar-SA"/>
        </w:rPr>
      </w:pPr>
      <w:r>
        <w:rPr>
          <w:rFonts w:eastAsia="Times New Roman" w:cs="Arial" w:ascii="Arial" w:hAnsi="Arial"/>
          <w:color w:val="auto"/>
          <w:kern w:val="0"/>
          <w:sz w:val="24"/>
          <w:szCs w:val="24"/>
          <w:lang w:val="es-ES_tradnl" w:eastAsia="es-MX" w:bidi="ar-SA"/>
        </w:rPr>
      </w:r>
    </w:p>
    <w:p>
      <w:pPr>
        <w:pStyle w:val="Normal"/>
        <w:ind w:left="426" w:hanging="426"/>
        <w:jc w:val="both"/>
        <w:rPr/>
      </w:pPr>
      <w:r>
        <w:rPr/>
      </w:r>
    </w:p>
    <w:p>
      <w:pPr>
        <w:pStyle w:val="Normal"/>
        <w:ind w:left="426" w:hanging="426"/>
        <w:jc w:val="both"/>
        <w:rPr/>
      </w:pPr>
      <w:r>
        <w:rPr>
          <w:rFonts w:eastAsia="Times New Roman" w:cs="Arial" w:ascii="Arial" w:hAnsi="Arial"/>
          <w:b/>
          <w:bCs/>
          <w:lang w:val="es-ES_tradnl" w:eastAsia="es-MX"/>
        </w:rPr>
        <w:t xml:space="preserve">9.- </w:t>
        <w:tab/>
        <w:t>BALIZAS</w:t>
      </w:r>
      <w:r>
        <w:rPr>
          <w:rFonts w:eastAsia="Times New Roman" w:cs="Arial" w:ascii="Arial" w:hAnsi="Arial"/>
          <w:lang w:val="es-ES_tradnl" w:eastAsia="es-MX"/>
        </w:rPr>
        <w:t xml:space="preserve"> </w:t>
      </w:r>
    </w:p>
    <w:p>
      <w:pPr>
        <w:pStyle w:val="Normal"/>
        <w:ind w:left="426" w:hanging="426"/>
        <w:jc w:val="both"/>
        <w:rPr/>
      </w:pPr>
      <w:r>
        <w:rPr>
          <w:rFonts w:eastAsia="Times New Roman" w:cs="Arial" w:ascii="Arial" w:hAnsi="Arial"/>
          <w:lang w:val="es-ES_tradnl" w:eastAsia="es-MX"/>
        </w:rPr>
        <w:t xml:space="preserve">9.1 </w:t>
        <w:tab/>
        <w:t>A más tardar con la señal de aviso, el comité de regatas indicará la descripción de las balizas desde el barco de señales.</w:t>
      </w:r>
    </w:p>
    <w:p>
      <w:pPr>
        <w:pStyle w:val="Normal"/>
        <w:ind w:left="426" w:hanging="426"/>
        <w:jc w:val="both"/>
        <w:rPr/>
      </w:pPr>
      <w:r>
        <w:rPr>
          <w:rFonts w:eastAsia="Times New Roman" w:cs="Arial" w:ascii="Arial" w:hAnsi="Arial"/>
          <w:lang w:val="es-ES_tradnl" w:eastAsia="es-MX"/>
        </w:rPr>
        <w:t>9.2</w:t>
        <w:tab/>
        <w:t>En caso de que una de las balizas de una puerta no se encuentre en su posición, los barcos navegarán el recorrido rodeando la baliza restante por la banda de babor.</w:t>
      </w:r>
    </w:p>
    <w:p>
      <w:pPr>
        <w:pStyle w:val="Normal"/>
        <w:ind w:left="426" w:hanging="426"/>
        <w:jc w:val="both"/>
        <w:rPr>
          <w:rFonts w:ascii="Arial" w:hAnsi="Arial" w:eastAsia="Times New Roman" w:cs="Arial"/>
          <w:lang w:val="es-ES_tradnl" w:eastAsia="es-MX"/>
        </w:rPr>
      </w:pPr>
      <w:r>
        <w:rPr>
          <w:rFonts w:eastAsia="Times New Roman" w:cs="Arial" w:ascii="Arial" w:hAnsi="Arial"/>
          <w:lang w:val="es-ES_tradnl" w:eastAsia="es-MX"/>
        </w:rPr>
      </w:r>
    </w:p>
    <w:p>
      <w:pPr>
        <w:pStyle w:val="Normal"/>
        <w:ind w:left="426" w:hanging="426"/>
        <w:jc w:val="both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ind w:left="426" w:hanging="426"/>
        <w:jc w:val="both"/>
        <w:rPr/>
      </w:pPr>
      <w:r>
        <w:rPr>
          <w:rFonts w:eastAsia="Times New Roman" w:cs="Arial" w:ascii="Arial" w:hAnsi="Arial"/>
          <w:b/>
          <w:bCs/>
          <w:lang w:val="es-ES_tradnl" w:eastAsia="es-MX"/>
        </w:rPr>
        <w:t xml:space="preserve">10.- LA SALIDA </w:t>
      </w:r>
    </w:p>
    <w:p>
      <w:pPr>
        <w:pStyle w:val="Normal"/>
        <w:ind w:left="426" w:hanging="426"/>
        <w:jc w:val="both"/>
        <w:rPr>
          <w:rFonts w:ascii="Arial" w:hAnsi="Arial" w:eastAsia="Times New Roman" w:cs="Arial"/>
          <w:lang w:val="es-ES_tradnl" w:eastAsia="es-MX"/>
        </w:rPr>
      </w:pPr>
      <w:r>
        <w:rPr>
          <w:rFonts w:eastAsia="Times New Roman" w:cs="Arial" w:ascii="Arial" w:hAnsi="Arial"/>
          <w:lang w:val="es-ES_tradnl" w:eastAsia="es-MX"/>
        </w:rPr>
        <w:t xml:space="preserve">10.1 </w:t>
        <w:tab/>
        <w:t xml:space="preserve">La línea de salida será entre una percha arbolando una bandera naranja en la embarcación del comité de regatas y la baliza de salida del extremo de babor. </w:t>
      </w:r>
    </w:p>
    <w:p>
      <w:pPr>
        <w:pStyle w:val="Normal"/>
        <w:ind w:left="426" w:hanging="426"/>
        <w:jc w:val="both"/>
        <w:rPr>
          <w:rFonts w:ascii="Arial" w:hAnsi="Arial" w:eastAsia="Times New Roman" w:cs="Arial"/>
          <w:lang w:val="es-ES_tradnl" w:eastAsia="es-MX"/>
        </w:rPr>
      </w:pPr>
      <w:r>
        <w:rPr>
          <w:rFonts w:eastAsia="Times New Roman" w:cs="Arial" w:ascii="Arial" w:hAnsi="Arial"/>
          <w:lang w:val="es-ES_tradnl" w:eastAsia="es-MX"/>
        </w:rPr>
        <w:t>10.2</w:t>
        <w:tab/>
        <w:t>Todo barco que salga más tarde de 5 minutos de su señal de salida, será clasificado como “No Salió” (DNS). Esto modifica la regla A5.1.</w:t>
      </w:r>
    </w:p>
    <w:p>
      <w:pPr>
        <w:pStyle w:val="Normal"/>
        <w:ind w:left="426" w:hanging="426"/>
        <w:jc w:val="both"/>
        <w:rPr>
          <w:rFonts w:ascii="Arial" w:hAnsi="Arial" w:eastAsia="Times New Roman" w:cs="Arial"/>
          <w:lang w:val="es-ES_tradnl" w:eastAsia="es-MX"/>
        </w:rPr>
      </w:pPr>
      <w:r>
        <w:rPr>
          <w:rFonts w:eastAsia="Times New Roman" w:cs="Arial" w:ascii="Arial" w:hAnsi="Arial"/>
          <w:lang w:val="es-ES_tradnl" w:eastAsia="es-MX"/>
        </w:rPr>
        <w:t xml:space="preserve">10.3 </w:t>
        <w:tab/>
        <w:t>Los barcos cuya señal de atención no se haya dado, evitarán la zona de salida.</w:t>
      </w:r>
    </w:p>
    <w:p>
      <w:pPr>
        <w:pStyle w:val="Normal"/>
        <w:jc w:val="both"/>
        <w:rPr>
          <w:rFonts w:ascii="Arial" w:hAnsi="Arial" w:eastAsia="Times New Roman" w:cs="Arial"/>
          <w:lang w:val="es-ES_tradnl" w:eastAsia="es-MX"/>
        </w:rPr>
      </w:pPr>
      <w:r>
        <w:rPr>
          <w:rFonts w:eastAsia="Times New Roman" w:cs="Arial" w:ascii="Arial" w:hAnsi="Arial"/>
          <w:lang w:val="es-ES_tradnl" w:eastAsia="es-MX"/>
        </w:rPr>
      </w:r>
    </w:p>
    <w:p>
      <w:pPr>
        <w:pStyle w:val="Normal"/>
        <w:ind w:left="567" w:hanging="567"/>
        <w:jc w:val="both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t>11.-</w:t>
        <w:tab/>
        <w:t>CAMBIO DEL SIGUIENTE TRAMO DEL RECORRIDO</w:t>
      </w:r>
    </w:p>
    <w:p>
      <w:pPr>
        <w:pStyle w:val="Normal"/>
        <w:ind w:left="567" w:hanging="567"/>
        <w:jc w:val="both"/>
        <w:rPr>
          <w:rFonts w:ascii="Arial" w:hAnsi="Arial" w:eastAsia="Times New Roman" w:cs="Arial"/>
          <w:lang w:val="es-ES_tradnl" w:eastAsia="es-MX"/>
        </w:rPr>
      </w:pPr>
      <w:r>
        <w:rPr>
          <w:rFonts w:eastAsia="Times New Roman" w:cs="Arial" w:ascii="Arial" w:hAnsi="Arial"/>
          <w:lang w:val="es-ES_tradnl" w:eastAsia="es-MX"/>
        </w:rPr>
        <w:t xml:space="preserve">11.1 </w:t>
        <w:tab/>
        <w:t>No habrá cambios de recorrido. Esto modifica la regla 33.</w:t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ind w:left="567" w:hanging="567"/>
        <w:jc w:val="both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t xml:space="preserve">12.- </w:t>
        <w:tab/>
        <w:t xml:space="preserve">LA LLEGADA </w:t>
      </w:r>
    </w:p>
    <w:p>
      <w:pPr>
        <w:pStyle w:val="Normal"/>
        <w:widowControl/>
        <w:suppressAutoHyphens w:val="true"/>
        <w:bidi w:val="0"/>
        <w:spacing w:before="0" w:after="0"/>
        <w:ind w:left="540" w:right="0" w:hanging="540"/>
        <w:jc w:val="both"/>
        <w:rPr>
          <w:rFonts w:ascii="Arial" w:hAnsi="Arial" w:eastAsia="Times New Roman" w:cs="Arial"/>
          <w:lang w:val="es-ES_tradnl" w:eastAsia="es-MX"/>
        </w:rPr>
      </w:pPr>
      <w:r>
        <w:rPr>
          <w:rFonts w:eastAsia="Times New Roman" w:cs="Arial" w:ascii="Arial" w:hAnsi="Arial"/>
          <w:lang w:val="es-ES_tradnl" w:eastAsia="es-MX"/>
        </w:rPr>
        <w:t>12.1</w:t>
        <w:tab/>
        <w:t>La línea de llegada será entre una percha arbolando una bandera azul en la embarcación del Comité de Regatas y la baliza en el otro extremo.</w:t>
      </w:r>
    </w:p>
    <w:p>
      <w:pPr>
        <w:pStyle w:val="Normal"/>
        <w:widowControl/>
        <w:suppressAutoHyphens w:val="true"/>
        <w:bidi w:val="0"/>
        <w:spacing w:before="0" w:after="0"/>
        <w:ind w:left="540" w:right="0" w:hanging="540"/>
        <w:jc w:val="both"/>
        <w:rPr>
          <w:rFonts w:ascii="Arial" w:hAnsi="Arial" w:eastAsia="Times New Roman" w:cs="Arial"/>
          <w:lang w:val="es-ES_tradnl" w:eastAsia="es-MX"/>
        </w:rPr>
      </w:pPr>
      <w:r>
        <w:rPr>
          <w:rFonts w:eastAsia="Times New Roman" w:cs="Arial" w:ascii="Arial" w:hAnsi="Arial"/>
          <w:lang w:val="es-ES_tradnl" w:eastAsia="es-MX"/>
        </w:rPr>
        <w:t>12.2</w:t>
        <w:tab/>
        <w:t>Para la clase Hobie 16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es-ES_tradnl" w:eastAsia="es-MX" w:bidi="ar-SA"/>
        </w:rPr>
        <w:t>, e</w:t>
      </w:r>
      <w:r>
        <w:rPr>
          <w:rFonts w:eastAsia="Times New Roman" w:cs="Arial" w:ascii="Arial" w:hAnsi="Arial"/>
          <w:shd w:fill="auto" w:val="clear"/>
          <w:lang w:val="es-MX" w:eastAsia="es-MX"/>
        </w:rPr>
        <w:t>l comit</w:t>
      </w:r>
      <w:r>
        <w:rPr>
          <w:rFonts w:eastAsia="Times New Roman" w:cs="Arial" w:ascii="Arial" w:hAnsi="Arial"/>
          <w:shd w:fill="auto" w:val="clear"/>
          <w:lang w:val="es-MX" w:eastAsia="en-US"/>
        </w:rPr>
        <w:t>é de regata podrá dar por terminado a uno o más barcos mientras están navegando el recorrido. Para ello, una embarcación del comité de regata dará aviso verbalmente al barco afectado y le asignar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shd w:fill="auto" w:val="clear"/>
          <w:lang w:val="es-MX" w:eastAsia="en-US" w:bidi="ar-SA"/>
        </w:rPr>
        <w:t>á</w:t>
      </w:r>
      <w:r>
        <w:rPr>
          <w:rFonts w:eastAsia="Times New Roman" w:cs="Arial" w:ascii="Arial" w:hAnsi="Arial"/>
          <w:shd w:fill="auto" w:val="clear"/>
          <w:lang w:val="es-MX" w:eastAsia="en-US"/>
        </w:rPr>
        <w:t xml:space="preserve"> una puntuación equivalente al puesto de llegada que el mismo comité de regata decida. Esto modifica las reglas A5.1 y A5.2. Un barco no podrá pedir reparación como resultado de una acción del comité de regata bajo esta instrucción. Esto modifica la regla 62.1(a).</w:t>
      </w:r>
    </w:p>
    <w:p>
      <w:pPr>
        <w:pStyle w:val="Normal"/>
        <w:jc w:val="both"/>
        <w:rPr>
          <w:rFonts w:ascii="Arial" w:hAnsi="Arial" w:eastAsia="Times New Roman" w:cs="Arial"/>
          <w:lang w:val="es-ES_tradnl" w:eastAsia="es-MX"/>
        </w:rPr>
      </w:pPr>
      <w:r>
        <w:rPr>
          <w:rFonts w:eastAsia="Times New Roman" w:cs="Arial" w:ascii="Arial" w:hAnsi="Arial"/>
          <w:lang w:val="es-ES_tradnl" w:eastAsia="es-MX"/>
        </w:rPr>
      </w:r>
    </w:p>
    <w:p>
      <w:pPr>
        <w:pStyle w:val="Normal"/>
        <w:ind w:left="567" w:hanging="567"/>
        <w:jc w:val="both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t xml:space="preserve">13.- </w:t>
        <w:tab/>
        <w:t xml:space="preserve">SISTEMA DE PENALIZACIONES </w:t>
      </w:r>
    </w:p>
    <w:p>
      <w:pPr>
        <w:pStyle w:val="Normal"/>
        <w:ind w:left="567" w:hanging="567"/>
        <w:jc w:val="both"/>
        <w:rPr>
          <w:rFonts w:ascii="Arial" w:hAnsi="Arial" w:eastAsia="Times New Roman" w:cs="Arial"/>
          <w:lang w:val="es-ES_tradnl" w:eastAsia="es-MX"/>
        </w:rPr>
      </w:pPr>
      <w:r>
        <w:rPr>
          <w:rFonts w:eastAsia="Times New Roman" w:cs="Arial" w:ascii="Arial" w:hAnsi="Arial"/>
          <w:lang w:val="es-ES_tradnl" w:eastAsia="es-MX"/>
        </w:rPr>
        <w:t>13.1 Para la clase Hobie 16, la Penalidad de Dos Giros se sustituye por la Penalidad de Un Giro.</w:t>
      </w:r>
    </w:p>
    <w:p>
      <w:pPr>
        <w:pStyle w:val="Normal"/>
        <w:ind w:left="567" w:hanging="567"/>
        <w:jc w:val="both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ind w:left="567" w:hanging="567"/>
        <w:jc w:val="both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t xml:space="preserve">14.- </w:t>
        <w:tab/>
        <w:t xml:space="preserve">TIEMPOS LÍMITE </w:t>
      </w:r>
    </w:p>
    <w:p>
      <w:pPr>
        <w:pStyle w:val="Normal"/>
        <w:ind w:left="567" w:hanging="567"/>
        <w:jc w:val="both"/>
        <w:rPr>
          <w:rFonts w:ascii="Arial" w:hAnsi="Arial" w:eastAsia="Times New Roman" w:cs="Arial"/>
          <w:lang w:val="es-ES_tradnl" w:eastAsia="es-MX"/>
        </w:rPr>
      </w:pPr>
      <w:r>
        <w:rPr>
          <w:rFonts w:eastAsia="Times New Roman" w:cs="Arial" w:ascii="Arial" w:hAnsi="Arial"/>
          <w:lang w:val="es-ES_tradnl" w:eastAsia="es-MX"/>
        </w:rPr>
        <w:t xml:space="preserve">14.1 </w:t>
        <w:tab/>
        <w:t xml:space="preserve">Los barcos que no terminen dentro de los 15 minutos después del que el primer barco navegue el recorrido y termine recibirán la puntuación de “DNF”. Esto modifica las reglas 35 y A5.1. </w:t>
      </w:r>
    </w:p>
    <w:p>
      <w:pPr>
        <w:pStyle w:val="Normal"/>
        <w:ind w:left="567" w:hanging="567"/>
        <w:jc w:val="both"/>
        <w:rPr>
          <w:rFonts w:ascii="Arial" w:hAnsi="Arial" w:eastAsia="Times New Roman" w:cs="Arial"/>
          <w:lang w:val="es-ES_tradnl" w:eastAsia="es-MX"/>
        </w:rPr>
      </w:pPr>
      <w:r>
        <w:rPr>
          <w:rFonts w:eastAsia="Times New Roman" w:cs="Arial" w:ascii="Arial" w:hAnsi="Arial"/>
          <w:lang w:val="es-ES_tradnl" w:eastAsia="es-MX"/>
        </w:rPr>
        <w:t xml:space="preserve">14.2 </w:t>
        <w:tab/>
        <w:t xml:space="preserve">El tiempo límite para que el primer barco navegue el recorrido y termine es de 90 minutos. </w:t>
      </w:r>
    </w:p>
    <w:p>
      <w:pPr>
        <w:pStyle w:val="Normal"/>
        <w:jc w:val="both"/>
        <w:rPr>
          <w:rFonts w:ascii="Arial" w:hAnsi="Arial" w:eastAsia="Times New Roman" w:cs="Arial"/>
          <w:lang w:val="es-ES_tradnl" w:eastAsia="es-MX"/>
        </w:rPr>
      </w:pPr>
      <w:r>
        <w:rPr>
          <w:rFonts w:eastAsia="Times New Roman" w:cs="Arial" w:ascii="Arial" w:hAnsi="Arial"/>
          <w:lang w:val="es-ES_tradnl" w:eastAsia="es-MX"/>
        </w:rPr>
      </w:r>
    </w:p>
    <w:p>
      <w:pPr>
        <w:pStyle w:val="Normal"/>
        <w:ind w:left="567" w:hanging="567"/>
        <w:jc w:val="both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t>15.-</w:t>
        <w:tab/>
        <w:t>SOLICITUDES DE AUDIENCIA</w:t>
      </w:r>
    </w:p>
    <w:p>
      <w:pPr>
        <w:pStyle w:val="Normal"/>
        <w:ind w:left="567" w:hanging="567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lang w:val="es-ES_tradnl" w:eastAsia="es-MX"/>
        </w:rPr>
        <w:t>15.1</w:t>
        <w:tab/>
        <w:t>El tiempo límite de protestas será de 60 minutos después de la llegada del último barco en la última prueba del día o de que el comité de regata señale que no habrá más pruebas, lo que suceda más tarde.</w:t>
      </w:r>
    </w:p>
    <w:p>
      <w:pPr>
        <w:pStyle w:val="Normal"/>
        <w:ind w:left="567" w:hanging="567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lang w:val="es-ES_tradnl" w:eastAsia="es-MX"/>
        </w:rPr>
        <w:t>15.2</w:t>
        <w:tab/>
        <w:t>Los formularios de solicitud de audiencia están disponibles en el TOA.</w:t>
      </w:r>
    </w:p>
    <w:p>
      <w:pPr>
        <w:pStyle w:val="Normal"/>
        <w:ind w:left="567" w:hanging="567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lang w:val="es-ES_tradnl" w:eastAsia="es-MX"/>
        </w:rPr>
        <w:t>15.3</w:t>
        <w:tab/>
        <w:t>El comité de protestas publicará el programa de audiencias incluyendo las partes, los testigos que han sido nombrados y la hora y lugar en que se llevarán a cabo.</w:t>
      </w:r>
    </w:p>
    <w:p>
      <w:pPr>
        <w:pStyle w:val="Normal"/>
        <w:ind w:left="567" w:hanging="567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lang w:val="es-ES_tradnl" w:eastAsia="es-MX"/>
        </w:rPr>
        <w:t>15.4</w:t>
        <w:tab/>
        <w:t>Una posible infracci</w:t>
      </w:r>
      <w:r>
        <w:rPr>
          <w:rFonts w:eastAsia="Times New Roman" w:cs="Arial" w:ascii="Arial" w:hAnsi="Arial"/>
          <w:b w:val="false"/>
          <w:bCs w:val="false"/>
          <w:color w:val="auto"/>
          <w:kern w:val="0"/>
          <w:sz w:val="24"/>
          <w:szCs w:val="24"/>
          <w:lang w:val="es-ES_tradnl" w:eastAsia="es-MX" w:bidi="ar-SA"/>
        </w:rPr>
        <w:t>ón a las instrucciones 2.2 o 10.3 no será motivo de protesta por un barco. Esto modifica la regla 60.1(a). La penalidad por esta infracción o por una infracción a las reglas de clase puede ser más leve que la descalificación.</w:t>
      </w:r>
    </w:p>
    <w:p>
      <w:pPr>
        <w:pStyle w:val="Normal"/>
        <w:ind w:left="567" w:hanging="567"/>
        <w:jc w:val="both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ind w:left="567" w:hanging="567"/>
        <w:jc w:val="both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t xml:space="preserve">16.- </w:t>
        <w:tab/>
        <w:t>PUNTUACIÓN</w:t>
      </w:r>
    </w:p>
    <w:p>
      <w:pPr>
        <w:pStyle w:val="Normal"/>
        <w:ind w:left="567" w:hanging="567"/>
        <w:jc w:val="both"/>
        <w:rPr>
          <w:rFonts w:ascii="Arial" w:hAnsi="Arial" w:eastAsia="Times New Roman" w:cs="Arial"/>
          <w:lang w:val="es-ES_tradnl" w:eastAsia="es-MX"/>
        </w:rPr>
      </w:pPr>
      <w:r>
        <w:rPr>
          <w:rFonts w:eastAsia="Times New Roman" w:cs="Arial" w:ascii="Arial" w:hAnsi="Arial"/>
          <w:lang w:val="es-ES_tradnl" w:eastAsia="es-MX"/>
        </w:rPr>
        <w:t xml:space="preserve">16.1 </w:t>
        <w:tab/>
        <w:t xml:space="preserve">Debe de completarse 1 prueba para validar la serie. </w:t>
      </w:r>
    </w:p>
    <w:p>
      <w:pPr>
        <w:pStyle w:val="Normal"/>
        <w:ind w:left="567" w:hanging="567"/>
        <w:jc w:val="both"/>
        <w:rPr>
          <w:rFonts w:ascii="Arial" w:hAnsi="Arial" w:eastAsia="Times New Roman" w:cs="Arial"/>
          <w:lang w:val="es-ES_tradnl" w:eastAsia="es-MX"/>
        </w:rPr>
      </w:pPr>
      <w:r>
        <w:rPr>
          <w:rFonts w:eastAsia="Times New Roman" w:cs="Arial" w:ascii="Arial" w:hAnsi="Arial"/>
          <w:lang w:val="es-ES_tradnl" w:eastAsia="es-MX"/>
        </w:rPr>
        <w:t xml:space="preserve">16.2 </w:t>
        <w:tab/>
        <w:t>Si se completan menos de 5 pruebas, la puntuación de un barco en la serie será la suma de sus puntuaciones en cada prueba. Si se completan 5 o más pruebas, la puntuación de un barco en la serie será la suma de sus puntuaciones en cada prueba, excluyendo su peor puntuación.</w:t>
      </w:r>
    </w:p>
    <w:p>
      <w:pPr>
        <w:pStyle w:val="Normal"/>
        <w:jc w:val="both"/>
        <w:rPr>
          <w:rFonts w:ascii="Arial" w:hAnsi="Arial" w:eastAsia="Times New Roman" w:cs="Arial"/>
          <w:lang w:val="es-ES_tradnl" w:eastAsia="es-MX"/>
        </w:rPr>
      </w:pPr>
      <w:r>
        <w:rPr>
          <w:rFonts w:eastAsia="Times New Roman" w:cs="Arial" w:ascii="Arial" w:hAnsi="Arial"/>
          <w:lang w:val="es-ES_tradnl" w:eastAsia="es-MX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t xml:space="preserve">17.- CONTROL DE EQUIPO Y MEDICIÓN </w:t>
      </w:r>
    </w:p>
    <w:p>
      <w:pPr>
        <w:pStyle w:val="Normal"/>
        <w:widowControl/>
        <w:suppressAutoHyphens w:val="true"/>
        <w:bidi w:val="0"/>
        <w:spacing w:before="0" w:after="0"/>
        <w:ind w:left="540" w:right="0" w:hanging="540"/>
        <w:jc w:val="both"/>
        <w:rPr>
          <w:rFonts w:ascii="Arial" w:hAnsi="Arial" w:eastAsia="Times New Roman" w:cs="Arial"/>
          <w:lang w:val="es-ES_tradnl" w:eastAsia="es-MX"/>
        </w:rPr>
      </w:pPr>
      <w:r>
        <w:rPr>
          <w:rFonts w:eastAsia="Times New Roman" w:cs="Arial" w:ascii="Arial" w:hAnsi="Arial"/>
          <w:lang w:val="es-ES_tradnl" w:eastAsia="es-MX"/>
        </w:rPr>
        <w:t>17.1</w:t>
        <w:tab/>
        <w:t xml:space="preserve">Un barco o su equipo pueden inspeccionarse en cualquier momento para comprobar el cumplimiento de las reglas de clase. </w:t>
      </w:r>
    </w:p>
    <w:p>
      <w:pPr>
        <w:pStyle w:val="Normal"/>
        <w:jc w:val="both"/>
        <w:rPr>
          <w:rFonts w:ascii="Arial" w:hAnsi="Arial" w:eastAsia="Times New Roman" w:cs="Arial"/>
          <w:lang w:val="es-ES_tradnl" w:eastAsia="es-MX"/>
        </w:rPr>
      </w:pPr>
      <w:r>
        <w:rPr>
          <w:rFonts w:eastAsia="Times New Roman" w:cs="Arial" w:ascii="Arial" w:hAnsi="Arial"/>
          <w:lang w:val="es-ES_tradnl" w:eastAsia="es-MX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t>18.- PREMIOS</w:t>
      </w:r>
    </w:p>
    <w:p>
      <w:pPr>
        <w:pStyle w:val="Normal"/>
        <w:widowControl/>
        <w:suppressAutoHyphens w:val="true"/>
        <w:bidi w:val="0"/>
        <w:spacing w:before="0" w:after="0"/>
        <w:ind w:left="540" w:right="0" w:hanging="540"/>
        <w:jc w:val="both"/>
        <w:rPr>
          <w:rFonts w:ascii="Arial" w:hAnsi="Arial" w:eastAsia="Times New Roman" w:cs="Arial"/>
          <w:lang w:val="es-ES_tradnl" w:eastAsia="es-MX"/>
        </w:rPr>
      </w:pPr>
      <w:r>
        <w:rPr>
          <w:rFonts w:eastAsia="Times New Roman" w:cs="Arial" w:ascii="Arial" w:hAnsi="Arial"/>
          <w:lang w:val="es-ES_tradnl" w:eastAsia="es-MX"/>
        </w:rPr>
        <w:t>18.1</w:t>
        <w:tab/>
        <w:t>Se podr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es-ES_tradnl" w:eastAsia="es-MX" w:bidi="ar-SA"/>
        </w:rPr>
        <w:t>án entregar premios a los primeros lugares de cada clase, así como premios adicionales, a discreción de la autoridad organizadora.</w:t>
      </w:r>
    </w:p>
    <w:p>
      <w:pPr>
        <w:pStyle w:val="Normal"/>
        <w:jc w:val="both"/>
        <w:rPr>
          <w:rFonts w:ascii="Arial" w:hAnsi="Arial" w:eastAsia="Times New Roman" w:cs="Arial"/>
          <w:lang w:val="es-ES_tradnl" w:eastAsia="es-MX"/>
        </w:rPr>
      </w:pPr>
      <w:r>
        <w:rPr>
          <w:rFonts w:eastAsia="Times New Roman" w:cs="Arial" w:ascii="Arial" w:hAnsi="Arial"/>
          <w:lang w:val="es-ES_tradnl" w:eastAsia="es-MX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t>19.- EXONERACIÓN DE RESPONSABILIDAD</w:t>
      </w:r>
    </w:p>
    <w:p>
      <w:pPr>
        <w:pStyle w:val="Normal"/>
        <w:widowControl/>
        <w:suppressAutoHyphens w:val="true"/>
        <w:bidi w:val="0"/>
        <w:spacing w:before="0" w:after="0"/>
        <w:ind w:left="540" w:right="0" w:hanging="540"/>
        <w:jc w:val="both"/>
        <w:rPr>
          <w:rFonts w:ascii="Arial" w:hAnsi="Arial" w:eastAsia="Times New Roman" w:cs="Arial"/>
          <w:lang w:val="es-ES_tradnl" w:eastAsia="es-MX"/>
        </w:rPr>
      </w:pPr>
      <w:r>
        <w:rPr>
          <w:rFonts w:eastAsia="Times New Roman" w:cs="Arial" w:ascii="Arial" w:hAnsi="Arial"/>
          <w:lang w:val="es-ES_tradnl" w:eastAsia="es-MX"/>
        </w:rPr>
        <w:t>19.1</w:t>
        <w:tab/>
        <w:t xml:space="preserve">Los participantes toman parte en la regata bajo su propio riesgo. Véase la regla 3, Decisión de Regatear. La autoridad organizadora no acepta responsabilidad alguna por daños materiales, lesiones corporales o muerte vinculada con, o antes de, durante o después de la regata. </w:t>
      </w:r>
    </w:p>
    <w:p>
      <w:pPr>
        <w:pStyle w:val="Normal"/>
        <w:jc w:val="both"/>
        <w:rPr>
          <w:rFonts w:ascii="Arial" w:hAnsi="Arial" w:eastAsia="Times New Roman" w:cs="Arial"/>
          <w:lang w:val="es-ES_tradnl" w:eastAsia="es-MX"/>
        </w:rPr>
      </w:pPr>
      <w:r>
        <w:rPr>
          <w:rFonts w:eastAsia="Times New Roman" w:cs="Arial" w:ascii="Arial" w:hAnsi="Arial"/>
          <w:lang w:val="es-ES_tradnl" w:eastAsia="es-MX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  <w:r>
        <w:br w:type="page"/>
      </w:r>
    </w:p>
    <w:p>
      <w:pPr>
        <w:pStyle w:val="Normal"/>
        <w:jc w:val="center"/>
        <w:rPr>
          <w:u w:val="single"/>
        </w:rPr>
      </w:pPr>
      <w:r>
        <w:rPr>
          <w:rFonts w:eastAsia="Times New Roman" w:cs="Arial" w:ascii="Arial" w:hAnsi="Arial"/>
          <w:b/>
          <w:bCs/>
          <w:u w:val="single"/>
          <w:lang w:val="es-ES_tradnl" w:eastAsia="es-MX"/>
        </w:rPr>
        <w:t>ANEXO A - RECORRIDOS</w:t>
      </w:r>
    </w:p>
    <w:p>
      <w:pPr>
        <w:pStyle w:val="Normal"/>
        <w:jc w:val="center"/>
        <w:rPr>
          <w:rFonts w:ascii="Arial" w:hAnsi="Arial" w:eastAsia="Times New Roman" w:cs="Arial"/>
          <w:lang w:val="es-ES_tradnl" w:eastAsia="es-MX"/>
        </w:rPr>
      </w:pPr>
      <w:r>
        <w:rPr>
          <w:rFonts w:eastAsia="Times New Roman" w:cs="Arial" w:ascii="Arial" w:hAnsi="Arial"/>
          <w:lang w:val="es-ES_tradnl" w:eastAsia="es-MX"/>
        </w:rPr>
      </w:r>
    </w:p>
    <w:p>
      <w:pPr>
        <w:pStyle w:val="Normal"/>
        <w:jc w:val="center"/>
        <w:rPr>
          <w:rFonts w:ascii="Arial" w:hAnsi="Arial" w:eastAsia="Times New Roman" w:cs="Arial"/>
          <w:highlight w:val="none"/>
          <w:shd w:fill="FFFF00" w:val="clear"/>
          <w:lang w:val="es-ES_tradnl" w:eastAsia="es-MX"/>
        </w:rPr>
      </w:pPr>
      <w:r>
        <w:rPr>
          <w:rFonts w:eastAsia="Times New Roman" w:cs="Arial" w:ascii="Arial" w:hAnsi="Arial"/>
          <w:shd w:fill="FFFF00" w:val="clear"/>
          <w:lang w:val="es-ES_tradnl" w:eastAsia="es-MX"/>
        </w:rPr>
        <w:t>Borrar los recorridos que no se van a usar en el evento</w:t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drawing>
          <wp:anchor behindDoc="0" distT="0" distB="0" distL="0" distR="0" simplePos="0" locked="0" layoutInCell="0" allowOverlap="1" relativeHeight="18">
            <wp:simplePos x="0" y="0"/>
            <wp:positionH relativeFrom="column">
              <wp:posOffset>-186690</wp:posOffset>
            </wp:positionH>
            <wp:positionV relativeFrom="paragraph">
              <wp:posOffset>107315</wp:posOffset>
            </wp:positionV>
            <wp:extent cx="2665095" cy="3449320"/>
            <wp:effectExtent l="0" t="0" r="0" b="0"/>
            <wp:wrapNone/>
            <wp:docPr id="1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344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tab/>
        <w:tab/>
        <w:tab/>
        <w:tab/>
        <w:tab/>
        <w:tab/>
        <w:t>Orden de Paso de Balizas (LMA2):</w:t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tab/>
        <w:tab/>
        <w:tab/>
        <w:tab/>
        <w:tab/>
        <w:tab/>
      </w:r>
      <w:r>
        <w:rPr>
          <w:rFonts w:eastAsia="Times New Roman" w:cs="Arial" w:ascii="Arial" w:hAnsi="Arial"/>
          <w:b w:val="false"/>
          <w:bCs w:val="false"/>
          <w:lang w:val="es-ES_tradnl" w:eastAsia="es-MX"/>
        </w:rPr>
        <w:t xml:space="preserve">Salida – 1 – 1a – 4s/p – 1 – 1a – </w:t>
        <w:tab/>
        <w:t>Llegada</w:t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/>
      </w:pPr>
      <w:r>
        <w:drawing>
          <wp:anchor behindDoc="1" distT="0" distB="0" distL="0" distR="0" simplePos="0" locked="0" layoutInCell="0" allowOverlap="1" relativeHeight="11">
            <wp:simplePos x="0" y="0"/>
            <wp:positionH relativeFrom="column">
              <wp:posOffset>309245</wp:posOffset>
            </wp:positionH>
            <wp:positionV relativeFrom="paragraph">
              <wp:posOffset>163830</wp:posOffset>
            </wp:positionV>
            <wp:extent cx="1695450" cy="2960370"/>
            <wp:effectExtent l="0" t="0" r="0" b="0"/>
            <wp:wrapNone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TM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ab/>
        <w:tab/>
        <w:tab/>
        <w:tab/>
        <w:t>1</w:t>
      </w:r>
    </w:p>
    <w:p>
      <w:pPr>
        <w:pStyle w:val="Normal"/>
        <w:rPr/>
      </w:pPr>
      <w:r>
        <w:rPr>
          <w:b/>
          <w:bCs/>
          <w:sz w:val="28"/>
          <w:szCs w:val="28"/>
        </w:rPr>
        <w:tab/>
        <w:tab/>
        <w:tab/>
        <w:tab/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tab/>
        <w:tab/>
        <w:tab/>
        <w:tab/>
        <w:tab/>
        <w:tab/>
        <w:t>Orden de Paso de Balizas (TM):</w:t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tab/>
        <w:tab/>
        <w:tab/>
        <w:tab/>
        <w:tab/>
        <w:tab/>
      </w:r>
      <w:r>
        <w:rPr>
          <w:rFonts w:eastAsia="Times New Roman" w:cs="Arial" w:ascii="Arial" w:hAnsi="Arial"/>
          <w:b w:val="false"/>
          <w:bCs w:val="false"/>
          <w:lang w:val="es-ES_tradnl" w:eastAsia="es-MX"/>
        </w:rPr>
        <w:t>Salida – 1 – 2 – 4s – 1 – Llegada</w:t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/>
        <w:t xml:space="preserve">     </w:t>
      </w:r>
      <w:r>
        <w:rPr>
          <w:b/>
          <w:bCs/>
        </w:rPr>
        <w:t>2</w:t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b/>
          <w:bCs/>
        </w:rPr>
        <w:tab/>
        <w:tab/>
        <w:tab/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b/>
          <w:bCs/>
        </w:rPr>
        <w:tab/>
        <w:tab/>
        <w:tab/>
        <w:t>4s</w:t>
        <w:tab/>
        <w:t>4p</w:t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b/>
          <w:bCs/>
        </w:rPr>
        <w:t>Salida</w:t>
        <w:tab/>
        <w:tab/>
        <w:tab/>
        <w:tab/>
        <w:t>Llegada</w:t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drawing>
          <wp:anchor behindDoc="1" distT="0" distB="0" distL="0" distR="0" simplePos="0" locked="0" layoutInCell="0" allowOverlap="1" relativeHeight="12">
            <wp:simplePos x="0" y="0"/>
            <wp:positionH relativeFrom="column">
              <wp:posOffset>-19050</wp:posOffset>
            </wp:positionH>
            <wp:positionV relativeFrom="paragraph">
              <wp:posOffset>5715</wp:posOffset>
            </wp:positionV>
            <wp:extent cx="2261870" cy="2926715"/>
            <wp:effectExtent l="0" t="0" r="0" b="0"/>
            <wp:wrapNone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tab/>
        <w:tab/>
        <w:tab/>
        <w:tab/>
        <w:tab/>
        <w:tab/>
        <w:t>Orden de Paso de Balizas (IOD-M):</w:t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tab/>
        <w:tab/>
        <w:tab/>
        <w:tab/>
        <w:tab/>
        <w:tab/>
      </w:r>
      <w:r>
        <w:rPr>
          <w:rFonts w:eastAsia="Times New Roman" w:cs="Arial" w:ascii="Arial" w:hAnsi="Arial"/>
          <w:b w:val="false"/>
          <w:bCs w:val="false"/>
          <w:lang w:val="es-ES_tradnl" w:eastAsia="es-MX"/>
        </w:rPr>
        <w:t>Salida – 1 – 2 – 3s/p – Llegada</w:t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IOD-PV</w:t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drawing>
          <wp:anchor behindDoc="1" distT="0" distB="0" distL="0" distR="0" simplePos="0" locked="0" layoutInCell="0" allowOverlap="1" relativeHeight="14">
            <wp:simplePos x="0" y="0"/>
            <wp:positionH relativeFrom="column">
              <wp:posOffset>51435</wp:posOffset>
            </wp:positionH>
            <wp:positionV relativeFrom="paragraph">
              <wp:posOffset>60325</wp:posOffset>
            </wp:positionV>
            <wp:extent cx="1837055" cy="1719580"/>
            <wp:effectExtent l="0" t="0" r="0" b="0"/>
            <wp:wrapNone/>
            <wp:docPr id="4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tab/>
        <w:tab/>
        <w:tab/>
        <w:tab/>
        <w:tab/>
        <w:tab/>
        <w:t>Orden de Paso de Balizas (IOD-PV):</w:t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tab/>
        <w:tab/>
        <w:tab/>
        <w:tab/>
        <w:tab/>
        <w:tab/>
      </w:r>
      <w:r>
        <w:rPr>
          <w:rFonts w:eastAsia="Times New Roman" w:cs="Arial" w:ascii="Arial" w:hAnsi="Arial"/>
          <w:b w:val="false"/>
          <w:bCs w:val="false"/>
          <w:lang w:val="es-ES_tradnl" w:eastAsia="es-MX"/>
        </w:rPr>
        <w:t>Salida – 1 – 2 – 3p – Llegada</w:t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mc:AlternateContent>
          <mc:Choice Requires="wps">
            <w:drawing>
              <wp:anchor behindDoc="0" distT="1270" distB="635" distL="1270" distR="635" simplePos="0" locked="0" layoutInCell="0" allowOverlap="1" relativeHeight="19">
                <wp:simplePos x="0" y="0"/>
                <wp:positionH relativeFrom="column">
                  <wp:posOffset>-207645</wp:posOffset>
                </wp:positionH>
                <wp:positionV relativeFrom="paragraph">
                  <wp:posOffset>61595</wp:posOffset>
                </wp:positionV>
                <wp:extent cx="142875" cy="142875"/>
                <wp:effectExtent l="1270" t="1270" r="635" b="635"/>
                <wp:wrapNone/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0">
                          <a:solidFill>
                            <a:srgbClr val="ffff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 1" path="l-2147483648,-2147483643l-2147483628,-2147483627l-2147483648,-2147483643l-2147483626,-2147483625xe" fillcolor="yellow" stroked="t" o:allowincell="f" style="position:absolute;margin-left:-16.35pt;margin-top:4.85pt;width:11.2pt;height:11.2pt;mso-wrap-style:none;v-text-anchor:middle">
                <v:fill o:detectmouseclick="t" type="solid" color2="blue"/>
                <v:stroke color="yellow" joinstyle="round" endcap="flat"/>
                <w10:wrap type="none"/>
              </v:oval>
            </w:pict>
          </mc:Fallback>
        </mc:AlternateContent>
      </w:r>
      <w:r>
        <w:rPr>
          <w:rFonts w:eastAsia="Times New Roman" w:cs="Arial" w:ascii="Arial" w:hAnsi="Arial"/>
          <w:b w:val="false"/>
          <w:bCs w:val="false"/>
          <w:lang w:val="es-ES_tradnl" w:eastAsia="es-MX"/>
        </w:rPr>
        <w:t>3s</w:t>
        <w:tab/>
        <w:t xml:space="preserve">     3p</w:t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drawing>
          <wp:anchor behindDoc="1" distT="0" distB="0" distL="0" distR="0" simplePos="0" locked="0" layoutInCell="0" allowOverlap="1" relativeHeight="15">
            <wp:simplePos x="0" y="0"/>
            <wp:positionH relativeFrom="column">
              <wp:posOffset>16510</wp:posOffset>
            </wp:positionH>
            <wp:positionV relativeFrom="paragraph">
              <wp:posOffset>635</wp:posOffset>
            </wp:positionV>
            <wp:extent cx="2083435" cy="3068320"/>
            <wp:effectExtent l="0" t="0" r="0" b="0"/>
            <wp:wrapNone/>
            <wp:docPr id="6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tab/>
        <w:tab/>
        <w:tab/>
        <w:tab/>
        <w:tab/>
        <w:tab/>
        <w:t>Orden de Paso de Balizas (LA2):</w:t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tab/>
        <w:tab/>
        <w:tab/>
        <w:tab/>
        <w:tab/>
        <w:tab/>
      </w:r>
      <w:r>
        <w:rPr>
          <w:rFonts w:eastAsia="Times New Roman" w:cs="Arial" w:ascii="Arial" w:hAnsi="Arial"/>
          <w:b w:val="false"/>
          <w:bCs w:val="false"/>
          <w:lang w:val="es-ES_tradnl" w:eastAsia="es-MX"/>
        </w:rPr>
        <w:t>Salida – 1 – 1a – 4s/p – 1 – 1a – Llegada</w:t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drawing>
          <wp:anchor behindDoc="1" distT="0" distB="0" distL="0" distR="0" simplePos="0" locked="0" layoutInCell="0" allowOverlap="1" relativeHeight="13">
            <wp:simplePos x="0" y="0"/>
            <wp:positionH relativeFrom="column">
              <wp:posOffset>3810</wp:posOffset>
            </wp:positionH>
            <wp:positionV relativeFrom="paragraph">
              <wp:posOffset>86360</wp:posOffset>
            </wp:positionV>
            <wp:extent cx="2339975" cy="3028315"/>
            <wp:effectExtent l="0" t="0" r="0" b="0"/>
            <wp:wrapNone/>
            <wp:docPr id="7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tab/>
        <w:tab/>
        <w:tab/>
        <w:tab/>
        <w:tab/>
        <w:tab/>
        <w:t>Orden de Paso de Balizas (IOD-S):</w:t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tab/>
        <w:tab/>
        <w:tab/>
        <w:tab/>
        <w:tab/>
        <w:tab/>
      </w:r>
      <w:r>
        <w:rPr>
          <w:rFonts w:eastAsia="Times New Roman" w:cs="Arial" w:ascii="Arial" w:hAnsi="Arial"/>
          <w:b w:val="false"/>
          <w:bCs w:val="false"/>
          <w:lang w:val="es-ES_tradnl" w:eastAsia="es-MX"/>
        </w:rPr>
        <w:t>Salida – 1 – 2 – 3p – Llegada</w:t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drawing>
          <wp:anchor behindDoc="1" distT="0" distB="0" distL="0" distR="0" simplePos="0" locked="0" layoutInCell="0" allowOverlap="1" relativeHeight="16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2302510" cy="3450590"/>
            <wp:effectExtent l="0" t="0" r="0" b="0"/>
            <wp:wrapNone/>
            <wp:docPr id="8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34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tab/>
        <w:tab/>
        <w:tab/>
        <w:tab/>
        <w:tab/>
        <w:tab/>
        <w:t>Orden de Paso de Balizas (I2):</w:t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tab/>
        <w:tab/>
        <w:tab/>
        <w:tab/>
        <w:tab/>
        <w:tab/>
      </w:r>
      <w:r>
        <w:rPr>
          <w:rFonts w:eastAsia="Times New Roman" w:cs="Arial" w:ascii="Arial" w:hAnsi="Arial"/>
          <w:b w:val="false"/>
          <w:bCs w:val="false"/>
          <w:lang w:val="es-ES_tradnl" w:eastAsia="es-MX"/>
        </w:rPr>
        <w:t>Salida – 1 – 4s/p – 1 –  2 – 3p – Llegada</w:t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drawing>
          <wp:anchor behindDoc="1" distT="0" distB="0" distL="0" distR="0" simplePos="0" locked="0" layoutInCell="0" allowOverlap="1" relativeHeight="17">
            <wp:simplePos x="0" y="0"/>
            <wp:positionH relativeFrom="column">
              <wp:posOffset>13335</wp:posOffset>
            </wp:positionH>
            <wp:positionV relativeFrom="paragraph">
              <wp:posOffset>83820</wp:posOffset>
            </wp:positionV>
            <wp:extent cx="2092960" cy="3073400"/>
            <wp:effectExtent l="0" t="0" r="0" b="0"/>
            <wp:wrapNone/>
            <wp:docPr id="9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tab/>
        <w:tab/>
        <w:tab/>
        <w:tab/>
        <w:tab/>
        <w:tab/>
        <w:t>Orden de Paso de Balizas (O2):</w:t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>
          <w:rFonts w:eastAsia="Times New Roman" w:cs="Arial" w:ascii="Arial" w:hAnsi="Arial"/>
          <w:b/>
          <w:bCs/>
          <w:lang w:val="es-ES_tradnl" w:eastAsia="es-MX"/>
        </w:rPr>
        <w:tab/>
        <w:tab/>
        <w:tab/>
        <w:tab/>
        <w:tab/>
        <w:tab/>
      </w:r>
      <w:r>
        <w:rPr>
          <w:rFonts w:eastAsia="Times New Roman" w:cs="Arial" w:ascii="Arial" w:hAnsi="Arial"/>
          <w:b w:val="false"/>
          <w:bCs w:val="false"/>
          <w:lang w:val="es-ES_tradnl" w:eastAsia="es-MX"/>
        </w:rPr>
        <w:t>Salida – 1 – 2 – 3s/p –  2 – 3p – Llegada</w:t>
      </w:r>
    </w:p>
    <w:p>
      <w:pPr>
        <w:pStyle w:val="Normal"/>
        <w:rPr>
          <w:rFonts w:ascii="Arial" w:hAnsi="Arial" w:eastAsia="Times New Roman" w:cs="Arial"/>
          <w:b/>
          <w:b/>
          <w:bCs/>
          <w:lang w:val="es-ES_tradnl" w:eastAsia="es-MX"/>
        </w:rPr>
      </w:pPr>
      <w:r>
        <w:rPr/>
      </w:r>
    </w:p>
    <w:sectPr>
      <w:headerReference w:type="default" r:id="rId11"/>
      <w:type w:val="nextPage"/>
      <w:pgSz w:w="12240" w:h="15840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Black">
    <w:charset w:val="01"/>
    <w:family w:val="roman"/>
    <w:pitch w:val="variable"/>
  </w:font>
  <w:font w:name="Arial">
    <w:charset w:val="01"/>
    <w:family w:val="roman"/>
    <w:pitch w:val="variable"/>
  </w:font>
  <w:font w:name="Arial black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419"/>
        <w:tab w:val="right" w:pos="8838" w:leader="none"/>
      </w:tabs>
      <w:jc w:val="left"/>
      <w:rPr/>
    </w:pPr>
    <w:r>
      <w:rPr/>
      <w:drawing>
        <wp:inline distT="0" distB="0" distL="0" distR="0">
          <wp:extent cx="608965" cy="815975"/>
          <wp:effectExtent l="0" t="0" r="0" b="0"/>
          <wp:docPr id="10" name="Imagen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81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tabs>
        <w:tab w:val="clear" w:pos="4419"/>
        <w:tab w:val="right" w:pos="8838" w:leader="none"/>
      </w:tabs>
      <w:jc w:val="left"/>
      <w:rPr/>
    </w:pPr>
    <w:r>
      <w:rPr/>
      <w:tab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s-MX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Header"/>
    <w:uiPriority w:val="99"/>
    <w:qFormat/>
    <w:rsid w:val="00c815a2"/>
    <w:rPr/>
  </w:style>
  <w:style w:type="character" w:styleId="PiedepginaCar" w:customStyle="1">
    <w:name w:val="Pie de página Car"/>
    <w:basedOn w:val="DefaultParagraphFont"/>
    <w:link w:val="Footer"/>
    <w:uiPriority w:val="99"/>
    <w:qFormat/>
    <w:rsid w:val="00c815a2"/>
    <w:rPr/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e069d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c815a2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c815a2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d102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4-nfasis5">
    <w:name w:val="Grid Table 4 Accent 5"/>
    <w:basedOn w:val="Tablanormal"/>
    <w:uiPriority w:val="49"/>
    <w:rsid w:val="00d102a5"/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acingrulesofsailing.org/documents/7213/event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jpe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9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11439</TotalTime>
  <Application>LibreOffice/7.3.7.2$Linux_X86_64 LibreOffice_project/30$Build-2</Application>
  <AppVersion>15.0000</AppVersion>
  <Pages>9</Pages>
  <Words>1380</Words>
  <Characters>6412</Characters>
  <CharactersWithSpaces>7808</CharactersWithSpaces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2023-09-23T19:54:00Z</dcterms:created>
  <dc:creator>Mario Escobosa</dc:creator>
  <dc:description/>
  <dc:language>en-US</dc:language>
  <cp:lastModifiedBy/>
  <cp:lastPrinted>2023-09-23T19:54:00Z</cp:lastPrinted>
  <dcterms:modified xsi:type="dcterms:W3CDTF">2024-04-19T10:01:21Z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